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600" w:lineRule="exact"/>
        <w:ind w:firstLine="0"/>
        <w:rPr>
          <w:rFonts w:ascii="黑体" w:hAnsi="宋体" w:eastAsia="黑体" w:cs="黑体"/>
          <w:color w:val="000000"/>
          <w:kern w:val="0"/>
        </w:rPr>
      </w:pPr>
      <w:r>
        <w:rPr>
          <w:rFonts w:hint="eastAsia" w:ascii="黑体" w:hAnsi="宋体" w:eastAsia="黑体" w:cs="黑体"/>
          <w:color w:val="000000"/>
          <w:kern w:val="0"/>
        </w:rPr>
        <w:t>附件</w:t>
      </w:r>
    </w:p>
    <w:p>
      <w:pPr>
        <w:pStyle w:val="2"/>
        <w:spacing w:line="600" w:lineRule="exact"/>
        <w:ind w:firstLine="0"/>
        <w:jc w:val="center"/>
        <w:rPr>
          <w:rFonts w:ascii="仿宋_GB2312" w:hAnsi="方正仿宋简体" w:cs="方正仿宋简体"/>
        </w:rPr>
      </w:pPr>
      <w:r>
        <w:rPr>
          <w:rFonts w:hint="eastAsia" w:ascii="方正小标宋简体" w:hAnsi="方正小标宋简体" w:eastAsia="方正小标宋简体" w:cs="方正小标宋简体"/>
          <w:color w:val="000000"/>
          <w:kern w:val="0"/>
          <w:sz w:val="36"/>
          <w:szCs w:val="36"/>
        </w:rPr>
        <w:t>惠安县</w:t>
      </w:r>
      <w:r>
        <w:rPr>
          <w:rFonts w:ascii="方正小标宋简体" w:hAnsi="方正小标宋简体" w:eastAsia="方正小标宋简体" w:cs="方正小标宋简体"/>
          <w:color w:val="000000"/>
          <w:kern w:val="0"/>
          <w:sz w:val="36"/>
          <w:szCs w:val="36"/>
        </w:rPr>
        <w:t>2021</w:t>
      </w:r>
      <w:r>
        <w:rPr>
          <w:rFonts w:hint="eastAsia" w:ascii="方正小标宋简体" w:hAnsi="方正小标宋简体" w:eastAsia="方正小标宋简体" w:cs="方正小标宋简体"/>
          <w:color w:val="000000"/>
          <w:kern w:val="0"/>
          <w:sz w:val="36"/>
          <w:szCs w:val="36"/>
        </w:rPr>
        <w:t>年度部门联合抽查计划</w:t>
      </w:r>
    </w:p>
    <w:tbl>
      <w:tblPr>
        <w:tblStyle w:val="7"/>
        <w:tblW w:w="14175" w:type="dxa"/>
        <w:jc w:val="center"/>
        <w:tblLayout w:type="fixed"/>
        <w:tblCellMar>
          <w:top w:w="15" w:type="dxa"/>
          <w:left w:w="15" w:type="dxa"/>
          <w:bottom w:w="15" w:type="dxa"/>
          <w:right w:w="15" w:type="dxa"/>
        </w:tblCellMar>
      </w:tblPr>
      <w:tblGrid>
        <w:gridCol w:w="410"/>
        <w:gridCol w:w="1050"/>
        <w:gridCol w:w="630"/>
        <w:gridCol w:w="630"/>
        <w:gridCol w:w="735"/>
        <w:gridCol w:w="3045"/>
        <w:gridCol w:w="735"/>
        <w:gridCol w:w="5108"/>
        <w:gridCol w:w="17"/>
        <w:gridCol w:w="10"/>
        <w:gridCol w:w="829"/>
        <w:gridCol w:w="13"/>
        <w:gridCol w:w="104"/>
        <w:gridCol w:w="859"/>
      </w:tblGrid>
      <w:tr>
        <w:tblPrEx>
          <w:tblCellMar>
            <w:top w:w="15" w:type="dxa"/>
            <w:left w:w="15" w:type="dxa"/>
            <w:bottom w:w="15" w:type="dxa"/>
            <w:right w:w="15" w:type="dxa"/>
          </w:tblCellMar>
        </w:tblPrEx>
        <w:trPr>
          <w:cantSplit/>
          <w:jc w:val="center"/>
        </w:trPr>
        <w:tc>
          <w:tcPr>
            <w:tcW w:w="41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黑体" w:hAnsi="黑体" w:eastAsia="黑体" w:cs="方正黑体_GBK"/>
                <w:color w:val="000000"/>
                <w:kern w:val="0"/>
                <w:sz w:val="28"/>
                <w:szCs w:val="28"/>
              </w:rPr>
            </w:pPr>
            <w:r>
              <w:rPr>
                <w:rFonts w:hint="eastAsia" w:ascii="黑体" w:hAnsi="黑体" w:eastAsia="黑体" w:cs="方正黑体_GBK"/>
                <w:color w:val="000000"/>
                <w:kern w:val="0"/>
                <w:sz w:val="28"/>
                <w:szCs w:val="28"/>
              </w:rPr>
              <w:t>序号</w:t>
            </w:r>
          </w:p>
        </w:tc>
        <w:tc>
          <w:tcPr>
            <w:tcW w:w="105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黑体" w:hAnsi="黑体" w:eastAsia="黑体" w:cs="方正黑体_GBK"/>
                <w:color w:val="000000"/>
                <w:kern w:val="0"/>
                <w:sz w:val="28"/>
                <w:szCs w:val="28"/>
              </w:rPr>
            </w:pPr>
            <w:r>
              <w:rPr>
                <w:rFonts w:hint="eastAsia" w:ascii="黑体" w:hAnsi="黑体" w:eastAsia="黑体" w:cs="方正黑体_GBK"/>
                <w:color w:val="000000"/>
                <w:kern w:val="0"/>
                <w:sz w:val="28"/>
                <w:szCs w:val="28"/>
              </w:rPr>
              <w:t>任务名称</w:t>
            </w:r>
          </w:p>
        </w:tc>
        <w:tc>
          <w:tcPr>
            <w:tcW w:w="63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黑体" w:hAnsi="黑体" w:eastAsia="黑体" w:cs="方正黑体_GBK"/>
                <w:color w:val="000000"/>
                <w:kern w:val="0"/>
                <w:sz w:val="28"/>
                <w:szCs w:val="28"/>
              </w:rPr>
            </w:pPr>
            <w:r>
              <w:rPr>
                <w:rFonts w:hint="eastAsia" w:ascii="黑体" w:hAnsi="黑体" w:eastAsia="黑体" w:cs="方正黑体_GBK"/>
                <w:color w:val="000000"/>
                <w:kern w:val="0"/>
                <w:sz w:val="28"/>
                <w:szCs w:val="28"/>
              </w:rPr>
              <w:t>牵头部门</w:t>
            </w:r>
          </w:p>
        </w:tc>
        <w:tc>
          <w:tcPr>
            <w:tcW w:w="63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黑体" w:hAnsi="黑体" w:eastAsia="黑体" w:cs="方正黑体_GBK"/>
                <w:color w:val="000000"/>
                <w:kern w:val="0"/>
                <w:sz w:val="28"/>
                <w:szCs w:val="28"/>
              </w:rPr>
            </w:pPr>
            <w:r>
              <w:rPr>
                <w:rFonts w:hint="eastAsia" w:ascii="黑体" w:hAnsi="黑体" w:eastAsia="黑体" w:cs="方正黑体_GBK"/>
                <w:color w:val="000000"/>
                <w:kern w:val="0"/>
                <w:sz w:val="28"/>
                <w:szCs w:val="28"/>
              </w:rPr>
              <w:t>配合部门</w:t>
            </w:r>
          </w:p>
        </w:tc>
        <w:tc>
          <w:tcPr>
            <w:tcW w:w="73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黑体" w:hAnsi="黑体" w:eastAsia="黑体" w:cs="方正黑体_GBK"/>
                <w:color w:val="000000"/>
                <w:kern w:val="0"/>
                <w:sz w:val="28"/>
                <w:szCs w:val="28"/>
              </w:rPr>
            </w:pPr>
            <w:r>
              <w:rPr>
                <w:rFonts w:hint="eastAsia" w:ascii="黑体" w:hAnsi="黑体" w:eastAsia="黑体" w:cs="方正黑体_GBK"/>
                <w:color w:val="000000"/>
                <w:kern w:val="0"/>
                <w:sz w:val="28"/>
                <w:szCs w:val="28"/>
              </w:rPr>
              <w:t>抽查区域</w:t>
            </w:r>
          </w:p>
        </w:tc>
        <w:tc>
          <w:tcPr>
            <w:tcW w:w="304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黑体" w:hAnsi="黑体" w:eastAsia="黑体" w:cs="方正黑体_GBK"/>
                <w:color w:val="000000"/>
                <w:kern w:val="0"/>
                <w:sz w:val="28"/>
                <w:szCs w:val="28"/>
              </w:rPr>
            </w:pPr>
            <w:r>
              <w:rPr>
                <w:rFonts w:hint="eastAsia" w:ascii="黑体" w:hAnsi="黑体" w:eastAsia="黑体" w:cs="方正黑体_GBK"/>
                <w:color w:val="000000"/>
                <w:kern w:val="0"/>
                <w:sz w:val="28"/>
                <w:szCs w:val="28"/>
              </w:rPr>
              <w:t>抽查对象</w:t>
            </w:r>
          </w:p>
        </w:tc>
        <w:tc>
          <w:tcPr>
            <w:tcW w:w="73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黑体" w:hAnsi="黑体" w:eastAsia="黑体" w:cs="方正黑体_GBK"/>
                <w:color w:val="000000"/>
                <w:kern w:val="0"/>
                <w:sz w:val="28"/>
                <w:szCs w:val="28"/>
              </w:rPr>
            </w:pPr>
            <w:r>
              <w:rPr>
                <w:rFonts w:hint="eastAsia" w:ascii="黑体" w:hAnsi="黑体" w:eastAsia="黑体" w:cs="方正黑体_GBK"/>
                <w:color w:val="000000"/>
                <w:kern w:val="0"/>
                <w:sz w:val="28"/>
                <w:szCs w:val="28"/>
              </w:rPr>
              <w:t>抽查</w:t>
            </w:r>
          </w:p>
          <w:p>
            <w:pPr>
              <w:widowControl/>
              <w:spacing w:line="320" w:lineRule="exact"/>
              <w:jc w:val="center"/>
              <w:textAlignment w:val="center"/>
              <w:rPr>
                <w:rFonts w:ascii="黑体" w:hAnsi="黑体" w:eastAsia="黑体" w:cs="方正黑体_GBK"/>
                <w:color w:val="000000"/>
                <w:kern w:val="0"/>
                <w:sz w:val="28"/>
                <w:szCs w:val="28"/>
              </w:rPr>
            </w:pPr>
            <w:r>
              <w:rPr>
                <w:rFonts w:hint="eastAsia" w:ascii="黑体" w:hAnsi="黑体" w:eastAsia="黑体" w:cs="方正黑体_GBK"/>
                <w:color w:val="000000"/>
                <w:kern w:val="0"/>
                <w:sz w:val="28"/>
                <w:szCs w:val="28"/>
              </w:rPr>
              <w:t>比例</w:t>
            </w:r>
          </w:p>
        </w:tc>
        <w:tc>
          <w:tcPr>
            <w:tcW w:w="5135" w:type="dxa"/>
            <w:gridSpan w:val="3"/>
            <w:tcBorders>
              <w:top w:val="single" w:color="000000" w:sz="4" w:space="0"/>
              <w:left w:val="single" w:color="000000" w:sz="4" w:space="0"/>
              <w:bottom w:val="single" w:color="000000" w:sz="4" w:space="0"/>
              <w:right w:val="single" w:color="auto" w:sz="4" w:space="0"/>
            </w:tcBorders>
            <w:vAlign w:val="center"/>
          </w:tcPr>
          <w:p>
            <w:pPr>
              <w:widowControl/>
              <w:spacing w:line="320" w:lineRule="exact"/>
              <w:jc w:val="center"/>
              <w:textAlignment w:val="center"/>
              <w:rPr>
                <w:rFonts w:ascii="黑体" w:hAnsi="黑体" w:eastAsia="黑体" w:cs="方正黑体_GBK"/>
                <w:color w:val="000000"/>
                <w:kern w:val="0"/>
                <w:sz w:val="28"/>
                <w:szCs w:val="28"/>
              </w:rPr>
            </w:pPr>
            <w:r>
              <w:rPr>
                <w:rFonts w:hint="eastAsia" w:ascii="黑体" w:hAnsi="黑体" w:eastAsia="黑体" w:cs="方正黑体_GBK"/>
                <w:color w:val="000000"/>
                <w:kern w:val="0"/>
                <w:sz w:val="28"/>
                <w:szCs w:val="28"/>
              </w:rPr>
              <w:t>检查内容</w:t>
            </w:r>
          </w:p>
        </w:tc>
        <w:tc>
          <w:tcPr>
            <w:tcW w:w="946" w:type="dxa"/>
            <w:gridSpan w:val="3"/>
            <w:tcBorders>
              <w:top w:val="single" w:color="000000" w:sz="4" w:space="0"/>
              <w:left w:val="single" w:color="auto" w:sz="4" w:space="0"/>
              <w:bottom w:val="single" w:color="000000" w:sz="4" w:space="0"/>
              <w:right w:val="single" w:color="auto" w:sz="4" w:space="0"/>
            </w:tcBorders>
            <w:vAlign w:val="center"/>
          </w:tcPr>
          <w:p>
            <w:pPr>
              <w:widowControl/>
              <w:spacing w:line="320" w:lineRule="exact"/>
              <w:jc w:val="center"/>
              <w:textAlignment w:val="center"/>
              <w:rPr>
                <w:rFonts w:ascii="黑体" w:hAnsi="黑体" w:eastAsia="黑体" w:cs="方正黑体_GBK"/>
                <w:color w:val="000000"/>
                <w:kern w:val="0"/>
                <w:sz w:val="28"/>
                <w:szCs w:val="28"/>
              </w:rPr>
            </w:pPr>
            <w:r>
              <w:rPr>
                <w:rFonts w:hint="eastAsia" w:ascii="黑体" w:hAnsi="黑体" w:eastAsia="黑体" w:cs="方正黑体_GBK"/>
                <w:color w:val="000000"/>
                <w:kern w:val="0"/>
                <w:sz w:val="28"/>
                <w:szCs w:val="28"/>
              </w:rPr>
              <w:t>计划抽查时间</w:t>
            </w:r>
          </w:p>
        </w:tc>
        <w:tc>
          <w:tcPr>
            <w:tcW w:w="859" w:type="dxa"/>
            <w:tcBorders>
              <w:top w:val="single" w:color="000000" w:sz="4" w:space="0"/>
              <w:left w:val="single" w:color="auto" w:sz="4" w:space="0"/>
              <w:bottom w:val="single" w:color="000000" w:sz="4" w:space="0"/>
              <w:right w:val="single" w:color="000000" w:sz="4" w:space="0"/>
            </w:tcBorders>
            <w:vAlign w:val="center"/>
          </w:tcPr>
          <w:p>
            <w:pPr>
              <w:widowControl/>
              <w:spacing w:line="320" w:lineRule="exact"/>
              <w:jc w:val="center"/>
              <w:textAlignment w:val="center"/>
              <w:rPr>
                <w:rFonts w:ascii="黑体" w:hAnsi="黑体" w:eastAsia="黑体" w:cs="方正黑体_GBK"/>
                <w:color w:val="000000"/>
                <w:kern w:val="0"/>
                <w:sz w:val="28"/>
                <w:szCs w:val="28"/>
              </w:rPr>
            </w:pPr>
            <w:r>
              <w:rPr>
                <w:rFonts w:hint="eastAsia" w:ascii="黑体" w:hAnsi="黑体" w:eastAsia="黑体" w:cs="方正黑体_GBK"/>
                <w:color w:val="000000"/>
                <w:kern w:val="0"/>
                <w:sz w:val="28"/>
                <w:szCs w:val="28"/>
              </w:rPr>
              <w:t>实施单位</w:t>
            </w:r>
          </w:p>
        </w:tc>
      </w:tr>
      <w:tr>
        <w:tblPrEx>
          <w:tblCellMar>
            <w:top w:w="15" w:type="dxa"/>
            <w:left w:w="15" w:type="dxa"/>
            <w:bottom w:w="15" w:type="dxa"/>
            <w:right w:w="15" w:type="dxa"/>
          </w:tblCellMar>
        </w:tblPrEx>
        <w:trPr>
          <w:cantSplit/>
          <w:trHeight w:val="2287" w:hRule="atLeast"/>
          <w:jc w:val="center"/>
        </w:trPr>
        <w:tc>
          <w:tcPr>
            <w:tcW w:w="41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eastAsia="仿宋_GB2312"/>
                <w:color w:val="000000"/>
                <w:sz w:val="24"/>
              </w:rPr>
            </w:pPr>
            <w:r>
              <w:rPr>
                <w:rFonts w:eastAsia="仿宋_GB2312"/>
                <w:color w:val="000000"/>
                <w:kern w:val="0"/>
                <w:sz w:val="24"/>
              </w:rPr>
              <w:t>1</w:t>
            </w:r>
          </w:p>
        </w:tc>
        <w:tc>
          <w:tcPr>
            <w:tcW w:w="105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eastAsia="仿宋_GB2312"/>
                <w:color w:val="000000"/>
                <w:sz w:val="24"/>
              </w:rPr>
            </w:pPr>
            <w:r>
              <w:rPr>
                <w:rFonts w:hint="eastAsia" w:eastAsia="仿宋_GB2312"/>
                <w:color w:val="000000"/>
                <w:kern w:val="0"/>
                <w:sz w:val="24"/>
              </w:rPr>
              <w:t>企业年报及经营行为抽查</w:t>
            </w:r>
          </w:p>
        </w:tc>
        <w:tc>
          <w:tcPr>
            <w:tcW w:w="63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eastAsia="仿宋_GB2312"/>
                <w:color w:val="000000"/>
                <w:sz w:val="24"/>
              </w:rPr>
            </w:pPr>
            <w:r>
              <w:rPr>
                <w:rFonts w:hint="eastAsia" w:eastAsia="仿宋_GB2312"/>
                <w:color w:val="000000"/>
                <w:kern w:val="0"/>
                <w:sz w:val="24"/>
              </w:rPr>
              <w:t>县市场监管局</w:t>
            </w:r>
          </w:p>
        </w:tc>
        <w:tc>
          <w:tcPr>
            <w:tcW w:w="63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eastAsia="仿宋_GB2312"/>
                <w:color w:val="000000"/>
                <w:sz w:val="24"/>
              </w:rPr>
            </w:pPr>
            <w:r>
              <w:rPr>
                <w:rFonts w:hint="eastAsia" w:eastAsia="仿宋_GB2312"/>
                <w:color w:val="000000"/>
                <w:kern w:val="0"/>
                <w:sz w:val="24"/>
              </w:rPr>
              <w:t>县工信商务局、统计局、人社局</w:t>
            </w:r>
          </w:p>
        </w:tc>
        <w:tc>
          <w:tcPr>
            <w:tcW w:w="73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eastAsia="仿宋_GB2312"/>
                <w:color w:val="000000"/>
                <w:sz w:val="24"/>
              </w:rPr>
            </w:pPr>
            <w:r>
              <w:rPr>
                <w:rFonts w:hint="eastAsia" w:eastAsia="仿宋_GB2312"/>
                <w:color w:val="000000"/>
                <w:kern w:val="0"/>
                <w:sz w:val="24"/>
              </w:rPr>
              <w:t>全县</w:t>
            </w:r>
          </w:p>
        </w:tc>
        <w:tc>
          <w:tcPr>
            <w:tcW w:w="304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eastAsia="仿宋_GB2312"/>
                <w:color w:val="000000"/>
                <w:kern w:val="0"/>
                <w:sz w:val="24"/>
              </w:rPr>
            </w:pPr>
            <w:r>
              <w:rPr>
                <w:rFonts w:eastAsia="仿宋_GB2312"/>
                <w:color w:val="000000"/>
                <w:kern w:val="0"/>
                <w:sz w:val="24"/>
              </w:rPr>
              <w:t>1.</w:t>
            </w:r>
            <w:r>
              <w:rPr>
                <w:rFonts w:hint="eastAsia" w:eastAsia="仿宋_GB2312"/>
                <w:color w:val="000000"/>
                <w:kern w:val="0"/>
                <w:sz w:val="24"/>
              </w:rPr>
              <w:t>食品流通业、餐饮业、装饰家居用品零售、网络交易经营、美容美发服务、家政服务、机动车维修服务、电信服务、教育培训服务等关系人民群众身体健康和生命财产安全以及消费投诉举报频发领域等重点对象；</w:t>
            </w:r>
          </w:p>
          <w:p>
            <w:pPr>
              <w:widowControl/>
              <w:spacing w:line="280" w:lineRule="exact"/>
              <w:jc w:val="left"/>
              <w:textAlignment w:val="center"/>
              <w:rPr>
                <w:rFonts w:eastAsia="仿宋_GB2312"/>
                <w:color w:val="000000"/>
                <w:sz w:val="24"/>
              </w:rPr>
            </w:pPr>
            <w:r>
              <w:rPr>
                <w:rFonts w:eastAsia="仿宋_GB2312"/>
                <w:color w:val="000000"/>
                <w:kern w:val="0"/>
                <w:sz w:val="24"/>
              </w:rPr>
              <w:t>2.</w:t>
            </w:r>
            <w:r>
              <w:rPr>
                <w:rFonts w:hint="eastAsia" w:eastAsia="仿宋_GB2312"/>
                <w:color w:val="000000"/>
                <w:kern w:val="0"/>
                <w:sz w:val="24"/>
              </w:rPr>
              <w:t>制造业失信和严重失信企业</w:t>
            </w:r>
          </w:p>
        </w:tc>
        <w:tc>
          <w:tcPr>
            <w:tcW w:w="73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eastAsia="仿宋_GB2312"/>
                <w:color w:val="000000"/>
                <w:sz w:val="24"/>
              </w:rPr>
            </w:pPr>
            <w:r>
              <w:rPr>
                <w:rFonts w:eastAsia="仿宋_GB2312"/>
                <w:color w:val="000000"/>
                <w:kern w:val="0"/>
                <w:sz w:val="24"/>
              </w:rPr>
              <w:t>8%</w:t>
            </w:r>
          </w:p>
        </w:tc>
        <w:tc>
          <w:tcPr>
            <w:tcW w:w="5125" w:type="dxa"/>
            <w:gridSpan w:val="2"/>
            <w:tcBorders>
              <w:top w:val="single" w:color="000000" w:sz="4" w:space="0"/>
              <w:left w:val="single" w:color="000000" w:sz="4" w:space="0"/>
              <w:bottom w:val="single" w:color="000000" w:sz="4" w:space="0"/>
              <w:right w:val="single" w:color="auto" w:sz="4" w:space="0"/>
            </w:tcBorders>
            <w:vAlign w:val="center"/>
          </w:tcPr>
          <w:p>
            <w:pPr>
              <w:widowControl/>
              <w:spacing w:line="280" w:lineRule="exact"/>
              <w:jc w:val="left"/>
              <w:textAlignment w:val="center"/>
              <w:rPr>
                <w:rFonts w:eastAsia="仿宋_GB2312"/>
                <w:color w:val="000000"/>
                <w:kern w:val="0"/>
                <w:sz w:val="24"/>
              </w:rPr>
            </w:pPr>
            <w:r>
              <w:rPr>
                <w:rFonts w:eastAsia="仿宋_GB2312"/>
                <w:color w:val="000000"/>
                <w:kern w:val="0"/>
                <w:sz w:val="24"/>
              </w:rPr>
              <w:t>1.2020</w:t>
            </w:r>
            <w:r>
              <w:rPr>
                <w:rFonts w:hint="eastAsia" w:eastAsia="仿宋_GB2312"/>
                <w:color w:val="000000"/>
                <w:kern w:val="0"/>
                <w:sz w:val="24"/>
              </w:rPr>
              <w:t>年度企业年报信息；</w:t>
            </w:r>
            <w:r>
              <w:rPr>
                <w:rFonts w:eastAsia="仿宋_GB2312"/>
                <w:color w:val="000000"/>
                <w:kern w:val="0"/>
                <w:sz w:val="24"/>
              </w:rPr>
              <w:t>2.</w:t>
            </w:r>
            <w:r>
              <w:rPr>
                <w:rFonts w:hint="eastAsia" w:eastAsia="仿宋_GB2312"/>
                <w:color w:val="000000"/>
                <w:kern w:val="0"/>
                <w:sz w:val="24"/>
              </w:rPr>
              <w:t>住所（经营场所）或驻在场所情况；</w:t>
            </w:r>
            <w:r>
              <w:rPr>
                <w:rFonts w:eastAsia="仿宋_GB2312"/>
                <w:color w:val="000000"/>
                <w:kern w:val="0"/>
                <w:sz w:val="24"/>
              </w:rPr>
              <w:t xml:space="preserve"> 3.</w:t>
            </w:r>
            <w:r>
              <w:rPr>
                <w:rFonts w:hint="eastAsia" w:eastAsia="仿宋_GB2312"/>
                <w:color w:val="000000"/>
                <w:kern w:val="0"/>
                <w:sz w:val="24"/>
              </w:rPr>
              <w:t>企业经营行为检查；</w:t>
            </w:r>
            <w:r>
              <w:rPr>
                <w:rFonts w:eastAsia="仿宋_GB2312"/>
                <w:color w:val="000000"/>
                <w:kern w:val="0"/>
                <w:sz w:val="24"/>
              </w:rPr>
              <w:t>4.1+X</w:t>
            </w:r>
            <w:r>
              <w:rPr>
                <w:rFonts w:hint="eastAsia" w:eastAsia="仿宋_GB2312"/>
                <w:color w:val="000000"/>
                <w:kern w:val="0"/>
                <w:sz w:val="24"/>
              </w:rPr>
              <w:t>专项督查；</w:t>
            </w:r>
            <w:r>
              <w:rPr>
                <w:rFonts w:eastAsia="仿宋_GB2312"/>
                <w:color w:val="000000"/>
                <w:kern w:val="0"/>
                <w:sz w:val="24"/>
              </w:rPr>
              <w:t>5.</w:t>
            </w:r>
            <w:r>
              <w:rPr>
                <w:rFonts w:hint="eastAsia" w:eastAsia="仿宋_GB2312"/>
                <w:color w:val="000000"/>
                <w:kern w:val="0"/>
                <w:sz w:val="24"/>
              </w:rPr>
              <w:t>外商投资信息报告；</w:t>
            </w:r>
            <w:r>
              <w:rPr>
                <w:rFonts w:eastAsia="仿宋_GB2312"/>
                <w:color w:val="000000"/>
                <w:kern w:val="0"/>
                <w:sz w:val="24"/>
              </w:rPr>
              <w:t>6.</w:t>
            </w:r>
            <w:r>
              <w:rPr>
                <w:rFonts w:hint="eastAsia" w:eastAsia="仿宋_GB2312"/>
                <w:color w:val="000000"/>
                <w:kern w:val="0"/>
                <w:sz w:val="24"/>
              </w:rPr>
              <w:t>其他配合检查项目</w:t>
            </w:r>
          </w:p>
        </w:tc>
        <w:tc>
          <w:tcPr>
            <w:tcW w:w="956" w:type="dxa"/>
            <w:gridSpan w:val="4"/>
            <w:tcBorders>
              <w:top w:val="single" w:color="000000" w:sz="4" w:space="0"/>
              <w:left w:val="single" w:color="auto" w:sz="4" w:space="0"/>
              <w:bottom w:val="single" w:color="000000" w:sz="4" w:space="0"/>
              <w:right w:val="single" w:color="auto" w:sz="4" w:space="0"/>
            </w:tcBorders>
            <w:vAlign w:val="center"/>
          </w:tcPr>
          <w:p>
            <w:pPr>
              <w:widowControl/>
              <w:spacing w:line="280" w:lineRule="exact"/>
              <w:jc w:val="left"/>
              <w:textAlignment w:val="center"/>
              <w:rPr>
                <w:rFonts w:eastAsia="仿宋_GB2312"/>
                <w:color w:val="000000"/>
                <w:kern w:val="0"/>
                <w:sz w:val="24"/>
              </w:rPr>
            </w:pPr>
            <w:r>
              <w:rPr>
                <w:rFonts w:eastAsia="仿宋_GB2312"/>
                <w:color w:val="000000"/>
                <w:kern w:val="0"/>
                <w:sz w:val="24"/>
              </w:rPr>
              <w:t>2021</w:t>
            </w:r>
            <w:r>
              <w:rPr>
                <w:rFonts w:hint="eastAsia" w:eastAsia="仿宋_GB2312"/>
                <w:color w:val="000000"/>
                <w:kern w:val="0"/>
                <w:sz w:val="24"/>
              </w:rPr>
              <w:t>年下半年</w:t>
            </w:r>
          </w:p>
        </w:tc>
        <w:tc>
          <w:tcPr>
            <w:tcW w:w="859" w:type="dxa"/>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left"/>
              <w:textAlignment w:val="center"/>
              <w:rPr>
                <w:rFonts w:eastAsia="仿宋_GB2312"/>
                <w:color w:val="000000"/>
                <w:kern w:val="0"/>
                <w:sz w:val="24"/>
              </w:rPr>
            </w:pPr>
            <w:r>
              <w:rPr>
                <w:rFonts w:hint="eastAsia" w:eastAsia="仿宋_GB2312"/>
                <w:color w:val="000000"/>
                <w:kern w:val="0"/>
                <w:sz w:val="24"/>
              </w:rPr>
              <w:t>县市场监管局、工信商务局、统计局、人社局</w:t>
            </w:r>
          </w:p>
        </w:tc>
      </w:tr>
      <w:tr>
        <w:tblPrEx>
          <w:tblCellMar>
            <w:top w:w="15" w:type="dxa"/>
            <w:left w:w="15" w:type="dxa"/>
            <w:bottom w:w="15" w:type="dxa"/>
            <w:right w:w="15" w:type="dxa"/>
          </w:tblCellMar>
        </w:tblPrEx>
        <w:trPr>
          <w:cantSplit/>
          <w:jc w:val="center"/>
        </w:trPr>
        <w:tc>
          <w:tcPr>
            <w:tcW w:w="41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eastAsia="仿宋_GB2312"/>
                <w:color w:val="000000"/>
                <w:kern w:val="0"/>
                <w:sz w:val="24"/>
              </w:rPr>
            </w:pPr>
            <w:r>
              <w:rPr>
                <w:rFonts w:eastAsia="仿宋_GB2312"/>
                <w:color w:val="000000"/>
                <w:kern w:val="0"/>
                <w:sz w:val="24"/>
              </w:rPr>
              <w:t>2</w:t>
            </w:r>
          </w:p>
        </w:tc>
        <w:tc>
          <w:tcPr>
            <w:tcW w:w="105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eastAsia="仿宋_GB2312"/>
                <w:color w:val="000000"/>
                <w:kern w:val="0"/>
                <w:sz w:val="24"/>
              </w:rPr>
            </w:pPr>
            <w:r>
              <w:rPr>
                <w:rFonts w:hint="eastAsia" w:eastAsia="仿宋_GB2312"/>
                <w:color w:val="000000"/>
                <w:kern w:val="0"/>
                <w:sz w:val="24"/>
              </w:rPr>
              <w:t>宾馆、旅店监督抽查</w:t>
            </w:r>
          </w:p>
        </w:tc>
        <w:tc>
          <w:tcPr>
            <w:tcW w:w="63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eastAsia="仿宋_GB2312"/>
                <w:color w:val="000000"/>
                <w:kern w:val="0"/>
                <w:sz w:val="24"/>
              </w:rPr>
            </w:pPr>
            <w:r>
              <w:rPr>
                <w:rFonts w:hint="eastAsia" w:eastAsia="仿宋_GB2312"/>
                <w:color w:val="000000"/>
                <w:kern w:val="0"/>
                <w:sz w:val="24"/>
              </w:rPr>
              <w:t>县公安局</w:t>
            </w:r>
          </w:p>
        </w:tc>
        <w:tc>
          <w:tcPr>
            <w:tcW w:w="63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eastAsia="仿宋_GB2312"/>
                <w:color w:val="000000"/>
                <w:kern w:val="0"/>
                <w:sz w:val="24"/>
              </w:rPr>
            </w:pPr>
            <w:r>
              <w:rPr>
                <w:rFonts w:hint="eastAsia" w:eastAsia="仿宋_GB2312"/>
                <w:color w:val="000000"/>
                <w:kern w:val="0"/>
                <w:sz w:val="24"/>
              </w:rPr>
              <w:t>县市场监管局、工信商务局、消防大队、卫健局</w:t>
            </w:r>
          </w:p>
        </w:tc>
        <w:tc>
          <w:tcPr>
            <w:tcW w:w="73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eastAsia="仿宋_GB2312"/>
                <w:color w:val="000000"/>
                <w:kern w:val="0"/>
                <w:sz w:val="24"/>
              </w:rPr>
            </w:pPr>
            <w:r>
              <w:rPr>
                <w:rFonts w:hint="eastAsia" w:eastAsia="仿宋_GB2312"/>
                <w:color w:val="000000"/>
                <w:kern w:val="0"/>
                <w:sz w:val="24"/>
              </w:rPr>
              <w:t>全县</w:t>
            </w:r>
          </w:p>
        </w:tc>
        <w:tc>
          <w:tcPr>
            <w:tcW w:w="304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eastAsia="仿宋_GB2312"/>
                <w:color w:val="000000"/>
                <w:kern w:val="0"/>
                <w:sz w:val="24"/>
              </w:rPr>
            </w:pPr>
            <w:r>
              <w:rPr>
                <w:rFonts w:hint="eastAsia" w:eastAsia="仿宋_GB2312"/>
                <w:color w:val="000000"/>
                <w:kern w:val="0"/>
                <w:sz w:val="24"/>
              </w:rPr>
              <w:t>各类旅馆、旅店</w:t>
            </w:r>
          </w:p>
        </w:tc>
        <w:tc>
          <w:tcPr>
            <w:tcW w:w="73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eastAsia="仿宋_GB2312"/>
                <w:color w:val="000000"/>
                <w:kern w:val="0"/>
                <w:sz w:val="24"/>
              </w:rPr>
            </w:pPr>
            <w:r>
              <w:rPr>
                <w:rFonts w:eastAsia="仿宋_GB2312"/>
                <w:color w:val="000000"/>
                <w:kern w:val="0"/>
                <w:sz w:val="24"/>
              </w:rPr>
              <w:t>5%</w:t>
            </w:r>
          </w:p>
        </w:tc>
        <w:tc>
          <w:tcPr>
            <w:tcW w:w="5125" w:type="dxa"/>
            <w:gridSpan w:val="2"/>
            <w:tcBorders>
              <w:top w:val="single" w:color="000000" w:sz="4" w:space="0"/>
              <w:left w:val="single" w:color="000000" w:sz="4" w:space="0"/>
              <w:bottom w:val="single" w:color="000000" w:sz="4" w:space="0"/>
              <w:right w:val="single" w:color="auto" w:sz="4" w:space="0"/>
            </w:tcBorders>
            <w:vAlign w:val="center"/>
          </w:tcPr>
          <w:p>
            <w:pPr>
              <w:widowControl/>
              <w:spacing w:line="280" w:lineRule="exact"/>
              <w:jc w:val="left"/>
              <w:textAlignment w:val="center"/>
              <w:rPr>
                <w:rFonts w:eastAsia="仿宋_GB2312"/>
                <w:color w:val="000000"/>
                <w:kern w:val="0"/>
                <w:sz w:val="18"/>
                <w:szCs w:val="18"/>
              </w:rPr>
            </w:pPr>
            <w:r>
              <w:rPr>
                <w:rFonts w:hint="eastAsia" w:eastAsia="仿宋_GB2312"/>
                <w:color w:val="000000"/>
                <w:kern w:val="0"/>
                <w:sz w:val="18"/>
                <w:szCs w:val="18"/>
              </w:rPr>
              <w:t>公</w:t>
            </w:r>
            <w:r>
              <w:rPr>
                <w:rFonts w:hint="eastAsia" w:eastAsia="仿宋_GB2312"/>
                <w:color w:val="000000"/>
                <w:kern w:val="0"/>
                <w:sz w:val="24"/>
              </w:rPr>
              <w:t>安部门检查具体事项：</w:t>
            </w:r>
            <w:r>
              <w:rPr>
                <w:rFonts w:eastAsia="仿宋_GB2312"/>
                <w:color w:val="000000"/>
                <w:kern w:val="0"/>
                <w:sz w:val="24"/>
              </w:rPr>
              <w:t>1.</w:t>
            </w:r>
            <w:r>
              <w:rPr>
                <w:rFonts w:hint="eastAsia" w:eastAsia="仿宋_GB2312"/>
                <w:color w:val="000000"/>
                <w:kern w:val="0"/>
                <w:sz w:val="24"/>
              </w:rPr>
              <w:t>是否按要求取得《特种行业许可证》以及项目变更情况；</w:t>
            </w:r>
            <w:r>
              <w:rPr>
                <w:rFonts w:eastAsia="仿宋_GB2312"/>
                <w:color w:val="000000"/>
                <w:kern w:val="0"/>
                <w:sz w:val="24"/>
              </w:rPr>
              <w:t>2.</w:t>
            </w:r>
            <w:r>
              <w:rPr>
                <w:rFonts w:hint="eastAsia" w:eastAsia="仿宋_GB2312"/>
                <w:color w:val="000000"/>
                <w:kern w:val="0"/>
                <w:sz w:val="24"/>
              </w:rPr>
              <w:t>出入口、紧急通道畅通情况，安全指示、警示标志设置情况，防火、防盗设施安装情况；</w:t>
            </w:r>
            <w:r>
              <w:rPr>
                <w:rFonts w:eastAsia="仿宋_GB2312"/>
                <w:color w:val="000000"/>
                <w:kern w:val="0"/>
                <w:sz w:val="24"/>
              </w:rPr>
              <w:t>3.</w:t>
            </w:r>
            <w:r>
              <w:rPr>
                <w:rFonts w:hint="eastAsia" w:eastAsia="仿宋_GB2312"/>
                <w:color w:val="000000"/>
                <w:kern w:val="0"/>
                <w:sz w:val="24"/>
              </w:rPr>
              <w:t>是否建立落实住宿验证登记、访客管理、贵重物品保管和值班巡查等安全管理制度；</w:t>
            </w:r>
            <w:r>
              <w:rPr>
                <w:rFonts w:eastAsia="仿宋_GB2312"/>
                <w:color w:val="000000"/>
                <w:kern w:val="0"/>
                <w:sz w:val="24"/>
              </w:rPr>
              <w:t>4.</w:t>
            </w:r>
            <w:r>
              <w:rPr>
                <w:rFonts w:hint="eastAsia" w:eastAsia="仿宋_GB2312"/>
                <w:color w:val="000000"/>
                <w:kern w:val="0"/>
                <w:sz w:val="24"/>
              </w:rPr>
              <w:t>是否在旅馆内存放易燃易爆、剧毒、放射性等危险物品；</w:t>
            </w:r>
            <w:r>
              <w:rPr>
                <w:rFonts w:eastAsia="仿宋_GB2312"/>
                <w:color w:val="000000"/>
                <w:kern w:val="0"/>
                <w:sz w:val="24"/>
              </w:rPr>
              <w:t>5.</w:t>
            </w:r>
            <w:r>
              <w:rPr>
                <w:rFonts w:hint="eastAsia" w:eastAsia="仿宋_GB2312"/>
                <w:color w:val="000000"/>
                <w:kern w:val="0"/>
                <w:sz w:val="24"/>
              </w:rPr>
              <w:t>是否按要求建立旅馆业治安管理信息系统，并落实有关制度和措施；</w:t>
            </w:r>
            <w:r>
              <w:rPr>
                <w:rFonts w:eastAsia="仿宋_GB2312"/>
                <w:color w:val="000000"/>
                <w:kern w:val="0"/>
                <w:sz w:val="24"/>
              </w:rPr>
              <w:t>6.</w:t>
            </w:r>
            <w:r>
              <w:rPr>
                <w:rFonts w:hint="eastAsia" w:eastAsia="仿宋_GB2312"/>
                <w:color w:val="000000"/>
                <w:kern w:val="0"/>
                <w:sz w:val="24"/>
              </w:rPr>
              <w:t>是否按要求安装安全防范监控系统，安全防范监控室各项管理措施是否落实；</w:t>
            </w:r>
            <w:r>
              <w:rPr>
                <w:rFonts w:eastAsia="仿宋_GB2312"/>
                <w:color w:val="000000"/>
                <w:kern w:val="0"/>
                <w:sz w:val="24"/>
              </w:rPr>
              <w:t>7.</w:t>
            </w:r>
            <w:r>
              <w:rPr>
                <w:rFonts w:hint="eastAsia" w:eastAsia="仿宋_GB2312"/>
                <w:color w:val="000000"/>
                <w:kern w:val="0"/>
                <w:sz w:val="24"/>
              </w:rPr>
              <w:t>有无淫秽色情表演、卖淫嫖娼、赌博、吸毒、贩毒以及其他违法犯罪活动；</w:t>
            </w:r>
            <w:r>
              <w:rPr>
                <w:rFonts w:eastAsia="仿宋_GB2312"/>
                <w:color w:val="000000"/>
                <w:kern w:val="0"/>
                <w:sz w:val="24"/>
              </w:rPr>
              <w:t>8.</w:t>
            </w:r>
            <w:r>
              <w:rPr>
                <w:rFonts w:hint="eastAsia" w:eastAsia="仿宋_GB2312"/>
                <w:color w:val="000000"/>
                <w:kern w:val="0"/>
                <w:sz w:val="24"/>
              </w:rPr>
              <w:t>法律法规规定的其他事项。市场监管部门根据职责检查企业相关信息公示和经营行为。工信商务、卫健、消防大队等部门根据职责，确定具体检查事项</w:t>
            </w:r>
          </w:p>
        </w:tc>
        <w:tc>
          <w:tcPr>
            <w:tcW w:w="956" w:type="dxa"/>
            <w:gridSpan w:val="4"/>
            <w:tcBorders>
              <w:top w:val="single" w:color="000000" w:sz="4" w:space="0"/>
              <w:left w:val="single" w:color="auto" w:sz="4" w:space="0"/>
              <w:bottom w:val="single" w:color="000000" w:sz="4" w:space="0"/>
              <w:right w:val="single" w:color="auto" w:sz="4" w:space="0"/>
            </w:tcBorders>
            <w:vAlign w:val="center"/>
          </w:tcPr>
          <w:p>
            <w:pPr>
              <w:widowControl/>
              <w:spacing w:line="280" w:lineRule="exact"/>
              <w:jc w:val="left"/>
              <w:textAlignment w:val="center"/>
              <w:rPr>
                <w:rFonts w:eastAsia="仿宋_GB2312"/>
                <w:color w:val="000000"/>
                <w:kern w:val="0"/>
                <w:sz w:val="24"/>
              </w:rPr>
            </w:pPr>
            <w:r>
              <w:rPr>
                <w:rFonts w:eastAsia="仿宋_GB2312"/>
                <w:color w:val="000000"/>
                <w:kern w:val="0"/>
                <w:sz w:val="24"/>
              </w:rPr>
              <w:t>2021</w:t>
            </w:r>
            <w:r>
              <w:rPr>
                <w:rFonts w:hint="eastAsia" w:eastAsia="仿宋_GB2312"/>
                <w:color w:val="000000"/>
                <w:kern w:val="0"/>
                <w:sz w:val="24"/>
              </w:rPr>
              <w:t>年下半年</w:t>
            </w:r>
          </w:p>
        </w:tc>
        <w:tc>
          <w:tcPr>
            <w:tcW w:w="859" w:type="dxa"/>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left"/>
              <w:textAlignment w:val="center"/>
              <w:rPr>
                <w:rFonts w:eastAsia="仿宋_GB2312"/>
                <w:color w:val="000000"/>
                <w:kern w:val="0"/>
                <w:sz w:val="24"/>
              </w:rPr>
            </w:pPr>
            <w:r>
              <w:rPr>
                <w:rFonts w:hint="eastAsia" w:eastAsia="仿宋_GB2312"/>
                <w:color w:val="000000"/>
                <w:kern w:val="0"/>
                <w:sz w:val="24"/>
              </w:rPr>
              <w:t>县公安局、市场监管局、工信商务局、消防大队、卫健局</w:t>
            </w:r>
          </w:p>
        </w:tc>
      </w:tr>
      <w:tr>
        <w:tblPrEx>
          <w:tblCellMar>
            <w:top w:w="15" w:type="dxa"/>
            <w:left w:w="15" w:type="dxa"/>
            <w:bottom w:w="15" w:type="dxa"/>
            <w:right w:w="15" w:type="dxa"/>
          </w:tblCellMar>
        </w:tblPrEx>
        <w:trPr>
          <w:cantSplit/>
          <w:jc w:val="center"/>
        </w:trPr>
        <w:tc>
          <w:tcPr>
            <w:tcW w:w="41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eastAsia="仿宋_GB2312"/>
                <w:color w:val="000000"/>
                <w:kern w:val="0"/>
                <w:sz w:val="24"/>
              </w:rPr>
            </w:pPr>
            <w:r>
              <w:rPr>
                <w:rFonts w:eastAsia="仿宋_GB2312"/>
                <w:color w:val="000000"/>
                <w:kern w:val="0"/>
                <w:sz w:val="24"/>
              </w:rPr>
              <w:t>3</w:t>
            </w:r>
          </w:p>
        </w:tc>
        <w:tc>
          <w:tcPr>
            <w:tcW w:w="105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eastAsia="仿宋_GB2312"/>
                <w:color w:val="000000"/>
                <w:kern w:val="0"/>
                <w:sz w:val="24"/>
              </w:rPr>
            </w:pPr>
            <w:r>
              <w:rPr>
                <w:rFonts w:hint="eastAsia" w:eastAsia="仿宋_GB2312"/>
                <w:color w:val="000000"/>
                <w:kern w:val="0"/>
                <w:sz w:val="24"/>
              </w:rPr>
              <w:t>保安行业相关单位抽查</w:t>
            </w:r>
          </w:p>
        </w:tc>
        <w:tc>
          <w:tcPr>
            <w:tcW w:w="63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eastAsia="仿宋_GB2312"/>
                <w:color w:val="000000"/>
                <w:kern w:val="0"/>
                <w:sz w:val="24"/>
              </w:rPr>
            </w:pPr>
            <w:r>
              <w:rPr>
                <w:rFonts w:hint="eastAsia" w:eastAsia="仿宋_GB2312"/>
                <w:color w:val="000000"/>
                <w:kern w:val="0"/>
                <w:sz w:val="24"/>
              </w:rPr>
              <w:t>县公安局</w:t>
            </w:r>
          </w:p>
        </w:tc>
        <w:tc>
          <w:tcPr>
            <w:tcW w:w="63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eastAsia="仿宋_GB2312"/>
                <w:color w:val="000000"/>
                <w:kern w:val="0"/>
                <w:sz w:val="24"/>
              </w:rPr>
            </w:pPr>
            <w:r>
              <w:rPr>
                <w:rFonts w:hint="eastAsia" w:eastAsia="仿宋_GB2312"/>
                <w:color w:val="000000"/>
                <w:kern w:val="0"/>
                <w:sz w:val="24"/>
              </w:rPr>
              <w:t>县市场监管局</w:t>
            </w:r>
          </w:p>
        </w:tc>
        <w:tc>
          <w:tcPr>
            <w:tcW w:w="73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eastAsia="仿宋_GB2312"/>
                <w:color w:val="000000"/>
                <w:kern w:val="0"/>
                <w:sz w:val="24"/>
              </w:rPr>
            </w:pPr>
            <w:r>
              <w:rPr>
                <w:rFonts w:hint="eastAsia" w:eastAsia="仿宋_GB2312"/>
                <w:color w:val="000000"/>
                <w:kern w:val="0"/>
                <w:sz w:val="24"/>
              </w:rPr>
              <w:t>全县</w:t>
            </w:r>
          </w:p>
        </w:tc>
        <w:tc>
          <w:tcPr>
            <w:tcW w:w="304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eastAsia="仿宋_GB2312"/>
                <w:color w:val="000000"/>
                <w:kern w:val="0"/>
                <w:sz w:val="24"/>
              </w:rPr>
            </w:pPr>
            <w:r>
              <w:rPr>
                <w:rFonts w:hint="eastAsia" w:eastAsia="仿宋_GB2312"/>
                <w:color w:val="000000"/>
                <w:kern w:val="0"/>
                <w:sz w:val="24"/>
              </w:rPr>
              <w:t>保安行业相关单位抽查</w:t>
            </w:r>
          </w:p>
        </w:tc>
        <w:tc>
          <w:tcPr>
            <w:tcW w:w="73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eastAsia="仿宋_GB2312"/>
                <w:color w:val="000000"/>
                <w:kern w:val="0"/>
                <w:sz w:val="24"/>
              </w:rPr>
            </w:pPr>
            <w:r>
              <w:rPr>
                <w:rFonts w:eastAsia="仿宋_GB2312"/>
                <w:color w:val="000000"/>
                <w:kern w:val="0"/>
                <w:sz w:val="24"/>
              </w:rPr>
              <w:t>25%</w:t>
            </w:r>
          </w:p>
        </w:tc>
        <w:tc>
          <w:tcPr>
            <w:tcW w:w="5135" w:type="dxa"/>
            <w:gridSpan w:val="3"/>
            <w:tcBorders>
              <w:top w:val="single" w:color="000000" w:sz="4" w:space="0"/>
              <w:left w:val="single" w:color="000000" w:sz="4" w:space="0"/>
              <w:bottom w:val="single" w:color="000000" w:sz="4" w:space="0"/>
              <w:right w:val="single" w:color="auto" w:sz="4" w:space="0"/>
            </w:tcBorders>
            <w:vAlign w:val="center"/>
          </w:tcPr>
          <w:p>
            <w:pPr>
              <w:widowControl/>
              <w:spacing w:line="280" w:lineRule="exact"/>
              <w:jc w:val="left"/>
              <w:textAlignment w:val="center"/>
              <w:rPr>
                <w:rFonts w:eastAsia="仿宋_GB2312"/>
                <w:color w:val="000000"/>
                <w:kern w:val="0"/>
                <w:sz w:val="24"/>
              </w:rPr>
            </w:pPr>
            <w:r>
              <w:rPr>
                <w:rFonts w:hint="eastAsia" w:eastAsia="仿宋_GB2312"/>
                <w:color w:val="000000"/>
                <w:kern w:val="0"/>
                <w:sz w:val="24"/>
              </w:rPr>
              <w:t>公安部门检查具体事项：</w:t>
            </w:r>
          </w:p>
          <w:p>
            <w:pPr>
              <w:widowControl/>
              <w:spacing w:line="280" w:lineRule="exact"/>
              <w:jc w:val="left"/>
              <w:textAlignment w:val="center"/>
              <w:rPr>
                <w:rFonts w:eastAsia="仿宋_GB2312"/>
                <w:color w:val="000000"/>
                <w:kern w:val="0"/>
                <w:sz w:val="24"/>
              </w:rPr>
            </w:pPr>
            <w:r>
              <w:rPr>
                <w:rFonts w:hint="eastAsia" w:eastAsia="仿宋_GB2312"/>
                <w:color w:val="000000"/>
                <w:kern w:val="0"/>
                <w:sz w:val="24"/>
              </w:rPr>
              <w:t>一、保安服务公司重点抽查内容</w:t>
            </w:r>
          </w:p>
          <w:p>
            <w:pPr>
              <w:widowControl/>
              <w:spacing w:line="280" w:lineRule="exact"/>
              <w:jc w:val="left"/>
              <w:textAlignment w:val="center"/>
              <w:rPr>
                <w:rFonts w:eastAsia="仿宋_GB2312"/>
                <w:color w:val="000000"/>
                <w:kern w:val="0"/>
                <w:sz w:val="24"/>
              </w:rPr>
            </w:pPr>
            <w:r>
              <w:rPr>
                <w:rFonts w:eastAsia="仿宋_GB2312"/>
                <w:color w:val="000000"/>
                <w:kern w:val="0"/>
                <w:sz w:val="24"/>
              </w:rPr>
              <w:t>1.</w:t>
            </w:r>
            <w:r>
              <w:rPr>
                <w:rFonts w:hint="eastAsia" w:eastAsia="仿宋_GB2312"/>
                <w:color w:val="000000"/>
                <w:kern w:val="0"/>
                <w:sz w:val="24"/>
              </w:rPr>
              <w:t>保安服务合同和监控影像资料、报警记录留存制度落实情况；</w:t>
            </w:r>
            <w:r>
              <w:rPr>
                <w:rFonts w:eastAsia="仿宋_GB2312"/>
                <w:color w:val="000000"/>
                <w:kern w:val="0"/>
                <w:sz w:val="24"/>
              </w:rPr>
              <w:t>2.</w:t>
            </w:r>
            <w:r>
              <w:rPr>
                <w:rFonts w:hint="eastAsia" w:eastAsia="仿宋_GB2312"/>
                <w:color w:val="000000"/>
                <w:kern w:val="0"/>
                <w:sz w:val="24"/>
              </w:rPr>
              <w:t>涉及的安全技术防范产品、设备安装、变更、使用情况；</w:t>
            </w:r>
            <w:r>
              <w:rPr>
                <w:rFonts w:eastAsia="仿宋_GB2312"/>
                <w:color w:val="000000"/>
                <w:kern w:val="0"/>
                <w:sz w:val="24"/>
              </w:rPr>
              <w:t>3.</w:t>
            </w:r>
            <w:r>
              <w:rPr>
                <w:rFonts w:hint="eastAsia" w:eastAsia="仿宋_GB2312"/>
                <w:color w:val="000000"/>
                <w:kern w:val="0"/>
                <w:sz w:val="24"/>
              </w:rPr>
              <w:t>保安服务管理制度、岗位责任制度、保安员管理制度和紧急情况应急预案建立落实情况；</w:t>
            </w:r>
            <w:r>
              <w:rPr>
                <w:rFonts w:eastAsia="仿宋_GB2312"/>
                <w:color w:val="000000"/>
                <w:kern w:val="0"/>
                <w:sz w:val="24"/>
              </w:rPr>
              <w:t>4.</w:t>
            </w:r>
            <w:r>
              <w:rPr>
                <w:rFonts w:hint="eastAsia" w:eastAsia="仿宋_GB2312"/>
                <w:color w:val="000000"/>
                <w:kern w:val="0"/>
                <w:sz w:val="24"/>
              </w:rPr>
              <w:t>从事武装守护押运服务的保安服务公司公务用枪安全管理制度和保管设施建设情况，运钞车安全管理和定期组织应急处置演练情况；</w:t>
            </w:r>
            <w:r>
              <w:rPr>
                <w:rFonts w:eastAsia="仿宋_GB2312"/>
                <w:color w:val="000000"/>
                <w:kern w:val="0"/>
                <w:sz w:val="24"/>
              </w:rPr>
              <w:t>5.</w:t>
            </w:r>
            <w:r>
              <w:rPr>
                <w:rFonts w:hint="eastAsia" w:eastAsia="仿宋_GB2312"/>
                <w:color w:val="000000"/>
                <w:kern w:val="0"/>
                <w:sz w:val="24"/>
              </w:rPr>
              <w:t>跨省级行政区域经营或设立分公司备案情况；</w:t>
            </w:r>
            <w:r>
              <w:rPr>
                <w:rFonts w:eastAsia="仿宋_GB2312"/>
                <w:color w:val="000000"/>
                <w:kern w:val="0"/>
                <w:sz w:val="24"/>
              </w:rPr>
              <w:t>6.</w:t>
            </w:r>
            <w:r>
              <w:rPr>
                <w:rFonts w:hint="eastAsia" w:eastAsia="仿宋_GB2312"/>
                <w:color w:val="000000"/>
                <w:kern w:val="0"/>
                <w:sz w:val="24"/>
              </w:rPr>
              <w:t>保安员持《保安员证》上岗情况；</w:t>
            </w:r>
            <w:r>
              <w:rPr>
                <w:rFonts w:eastAsia="仿宋_GB2312"/>
                <w:color w:val="000000"/>
                <w:kern w:val="0"/>
                <w:sz w:val="24"/>
              </w:rPr>
              <w:t>7.</w:t>
            </w:r>
            <w:r>
              <w:rPr>
                <w:rFonts w:hint="eastAsia" w:eastAsia="仿宋_GB2312"/>
                <w:color w:val="000000"/>
                <w:kern w:val="0"/>
                <w:sz w:val="24"/>
              </w:rPr>
              <w:t>穿着</w:t>
            </w:r>
            <w:r>
              <w:rPr>
                <w:rFonts w:eastAsia="仿宋_GB2312"/>
                <w:color w:val="000000"/>
                <w:kern w:val="0"/>
                <w:sz w:val="24"/>
              </w:rPr>
              <w:t>2011</w:t>
            </w:r>
            <w:r>
              <w:rPr>
                <w:rFonts w:hint="eastAsia" w:eastAsia="仿宋_GB2312"/>
                <w:color w:val="000000"/>
                <w:kern w:val="0"/>
                <w:sz w:val="24"/>
              </w:rPr>
              <w:t>式保安员服装、佩戴保安服务标志情况；</w:t>
            </w:r>
            <w:r>
              <w:rPr>
                <w:rFonts w:eastAsia="仿宋_GB2312"/>
                <w:color w:val="000000"/>
                <w:kern w:val="0"/>
                <w:sz w:val="24"/>
              </w:rPr>
              <w:t>8.</w:t>
            </w:r>
            <w:r>
              <w:rPr>
                <w:rFonts w:hint="eastAsia" w:eastAsia="仿宋_GB2312"/>
                <w:color w:val="000000"/>
                <w:kern w:val="0"/>
                <w:sz w:val="24"/>
              </w:rPr>
              <w:t>在岗培训及权益保障情况；</w:t>
            </w:r>
            <w:r>
              <w:rPr>
                <w:rFonts w:eastAsia="仿宋_GB2312"/>
                <w:color w:val="000000"/>
                <w:kern w:val="0"/>
                <w:sz w:val="24"/>
              </w:rPr>
              <w:t>9.</w:t>
            </w:r>
            <w:r>
              <w:rPr>
                <w:rFonts w:hint="eastAsia" w:eastAsia="仿宋_GB2312"/>
                <w:color w:val="000000"/>
                <w:kern w:val="0"/>
                <w:sz w:val="24"/>
              </w:rPr>
              <w:t>保安员在岗履职情况；</w:t>
            </w:r>
            <w:r>
              <w:rPr>
                <w:rFonts w:eastAsia="仿宋_GB2312"/>
                <w:color w:val="000000"/>
                <w:kern w:val="0"/>
                <w:sz w:val="24"/>
              </w:rPr>
              <w:t>10.</w:t>
            </w:r>
            <w:r>
              <w:rPr>
                <w:rFonts w:hint="eastAsia" w:eastAsia="仿宋_GB2312"/>
                <w:color w:val="000000"/>
                <w:kern w:val="0"/>
                <w:sz w:val="24"/>
              </w:rPr>
              <w:t>信息录入保安服务监管信息系统完整、准确情况；</w:t>
            </w:r>
            <w:r>
              <w:rPr>
                <w:rFonts w:eastAsia="仿宋_GB2312"/>
                <w:color w:val="000000"/>
                <w:kern w:val="0"/>
                <w:sz w:val="24"/>
              </w:rPr>
              <w:t>11.</w:t>
            </w:r>
            <w:r>
              <w:rPr>
                <w:rFonts w:hint="eastAsia" w:eastAsia="仿宋_GB2312"/>
                <w:color w:val="000000"/>
                <w:kern w:val="0"/>
                <w:sz w:val="24"/>
              </w:rPr>
              <w:t>被投诉举报事项纠正情况。</w:t>
            </w:r>
          </w:p>
          <w:p>
            <w:pPr>
              <w:widowControl/>
              <w:spacing w:line="280" w:lineRule="exact"/>
              <w:jc w:val="left"/>
              <w:textAlignment w:val="center"/>
              <w:rPr>
                <w:rFonts w:eastAsia="仿宋_GB2312"/>
                <w:color w:val="000000"/>
                <w:kern w:val="0"/>
                <w:sz w:val="24"/>
              </w:rPr>
            </w:pPr>
            <w:r>
              <w:rPr>
                <w:rFonts w:hint="eastAsia" w:eastAsia="仿宋_GB2312"/>
                <w:color w:val="000000"/>
                <w:kern w:val="0"/>
                <w:sz w:val="24"/>
              </w:rPr>
              <w:t>二、保安培训单位：</w:t>
            </w:r>
            <w:r>
              <w:rPr>
                <w:rFonts w:eastAsia="仿宋_GB2312"/>
                <w:color w:val="000000"/>
                <w:kern w:val="0"/>
                <w:sz w:val="24"/>
              </w:rPr>
              <w:t>1.</w:t>
            </w:r>
            <w:r>
              <w:rPr>
                <w:rFonts w:hint="eastAsia" w:eastAsia="仿宋_GB2312"/>
                <w:color w:val="000000"/>
                <w:kern w:val="0"/>
                <w:sz w:val="24"/>
              </w:rPr>
              <w:t>基本情况；</w:t>
            </w:r>
            <w:r>
              <w:rPr>
                <w:rFonts w:eastAsia="仿宋_GB2312"/>
                <w:color w:val="000000"/>
                <w:kern w:val="0"/>
                <w:sz w:val="24"/>
              </w:rPr>
              <w:t>2.</w:t>
            </w:r>
            <w:r>
              <w:rPr>
                <w:rFonts w:hint="eastAsia" w:eastAsia="仿宋_GB2312"/>
                <w:color w:val="000000"/>
                <w:kern w:val="0"/>
                <w:sz w:val="24"/>
              </w:rPr>
              <w:t>教学情况；</w:t>
            </w:r>
            <w:r>
              <w:rPr>
                <w:rFonts w:eastAsia="仿宋_GB2312"/>
                <w:color w:val="000000"/>
                <w:kern w:val="0"/>
                <w:sz w:val="24"/>
              </w:rPr>
              <w:t>3.</w:t>
            </w:r>
            <w:r>
              <w:rPr>
                <w:rFonts w:hint="eastAsia" w:eastAsia="仿宋_GB2312"/>
                <w:color w:val="000000"/>
                <w:kern w:val="0"/>
                <w:sz w:val="24"/>
              </w:rPr>
              <w:t>枪支使用培训单位备案和枪支安全管理制度与保管设施建设管理情况；</w:t>
            </w:r>
            <w:r>
              <w:rPr>
                <w:rFonts w:eastAsia="仿宋_GB2312"/>
                <w:color w:val="000000"/>
                <w:kern w:val="0"/>
                <w:sz w:val="24"/>
              </w:rPr>
              <w:t>4.</w:t>
            </w:r>
            <w:r>
              <w:rPr>
                <w:rFonts w:hint="eastAsia" w:eastAsia="仿宋_GB2312"/>
                <w:color w:val="000000"/>
                <w:kern w:val="0"/>
                <w:sz w:val="24"/>
              </w:rPr>
              <w:t>信息录入保安服务监管信息系统情况。</w:t>
            </w:r>
          </w:p>
          <w:p>
            <w:pPr>
              <w:widowControl/>
              <w:spacing w:line="280" w:lineRule="exact"/>
              <w:jc w:val="left"/>
              <w:textAlignment w:val="center"/>
              <w:rPr>
                <w:rFonts w:eastAsia="仿宋_GB2312"/>
                <w:color w:val="000000"/>
                <w:kern w:val="0"/>
                <w:sz w:val="24"/>
              </w:rPr>
            </w:pPr>
            <w:r>
              <w:rPr>
                <w:rFonts w:hint="eastAsia" w:eastAsia="仿宋_GB2312"/>
                <w:color w:val="000000"/>
                <w:kern w:val="0"/>
                <w:sz w:val="24"/>
              </w:rPr>
              <w:t>市场监管部门根据职责检查企业相关信息公示和经营行为</w:t>
            </w:r>
          </w:p>
        </w:tc>
        <w:tc>
          <w:tcPr>
            <w:tcW w:w="842" w:type="dxa"/>
            <w:gridSpan w:val="2"/>
            <w:tcBorders>
              <w:top w:val="single" w:color="000000" w:sz="4" w:space="0"/>
              <w:left w:val="single" w:color="auto" w:sz="4" w:space="0"/>
              <w:bottom w:val="single" w:color="000000" w:sz="4" w:space="0"/>
              <w:right w:val="single" w:color="auto" w:sz="4" w:space="0"/>
            </w:tcBorders>
            <w:vAlign w:val="center"/>
          </w:tcPr>
          <w:p>
            <w:pPr>
              <w:widowControl/>
              <w:spacing w:line="280" w:lineRule="exact"/>
              <w:jc w:val="left"/>
              <w:textAlignment w:val="center"/>
              <w:rPr>
                <w:rFonts w:eastAsia="仿宋_GB2312"/>
                <w:color w:val="000000"/>
                <w:kern w:val="0"/>
                <w:sz w:val="24"/>
              </w:rPr>
            </w:pPr>
            <w:r>
              <w:rPr>
                <w:rFonts w:eastAsia="仿宋_GB2312"/>
                <w:color w:val="000000"/>
                <w:kern w:val="0"/>
                <w:sz w:val="24"/>
              </w:rPr>
              <w:t>2021</w:t>
            </w:r>
            <w:r>
              <w:rPr>
                <w:rFonts w:hint="eastAsia" w:eastAsia="仿宋_GB2312"/>
                <w:color w:val="000000"/>
                <w:kern w:val="0"/>
                <w:sz w:val="24"/>
              </w:rPr>
              <w:t>年下半年</w:t>
            </w:r>
          </w:p>
        </w:tc>
        <w:tc>
          <w:tcPr>
            <w:tcW w:w="963" w:type="dxa"/>
            <w:gridSpan w:val="2"/>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left"/>
              <w:textAlignment w:val="center"/>
              <w:rPr>
                <w:rFonts w:eastAsia="仿宋_GB2312"/>
                <w:color w:val="000000"/>
                <w:kern w:val="0"/>
                <w:sz w:val="24"/>
              </w:rPr>
            </w:pPr>
            <w:r>
              <w:rPr>
                <w:rFonts w:hint="eastAsia" w:eastAsia="仿宋_GB2312"/>
                <w:color w:val="000000"/>
                <w:kern w:val="0"/>
                <w:sz w:val="24"/>
              </w:rPr>
              <w:t>县公安局、市场监管局</w:t>
            </w:r>
          </w:p>
        </w:tc>
      </w:tr>
      <w:tr>
        <w:tblPrEx>
          <w:tblCellMar>
            <w:top w:w="15" w:type="dxa"/>
            <w:left w:w="15" w:type="dxa"/>
            <w:bottom w:w="15" w:type="dxa"/>
            <w:right w:w="15" w:type="dxa"/>
          </w:tblCellMar>
        </w:tblPrEx>
        <w:trPr>
          <w:cantSplit/>
          <w:trHeight w:val="2925" w:hRule="atLeast"/>
          <w:jc w:val="center"/>
        </w:trPr>
        <w:tc>
          <w:tcPr>
            <w:tcW w:w="41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eastAsia="仿宋_GB2312"/>
                <w:color w:val="000000"/>
                <w:kern w:val="0"/>
                <w:sz w:val="24"/>
              </w:rPr>
            </w:pPr>
            <w:r>
              <w:rPr>
                <w:rFonts w:eastAsia="仿宋_GB2312"/>
                <w:color w:val="000000"/>
                <w:kern w:val="0"/>
                <w:sz w:val="24"/>
              </w:rPr>
              <w:t>4</w:t>
            </w:r>
          </w:p>
        </w:tc>
        <w:tc>
          <w:tcPr>
            <w:tcW w:w="105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eastAsia="仿宋_GB2312"/>
                <w:color w:val="000000"/>
                <w:kern w:val="0"/>
                <w:sz w:val="24"/>
              </w:rPr>
            </w:pPr>
            <w:r>
              <w:rPr>
                <w:rFonts w:hint="eastAsia" w:eastAsia="仿宋_GB2312"/>
                <w:color w:val="000000"/>
                <w:kern w:val="0"/>
                <w:sz w:val="24"/>
              </w:rPr>
              <w:t>房地产市场监督执法检查</w:t>
            </w:r>
          </w:p>
        </w:tc>
        <w:tc>
          <w:tcPr>
            <w:tcW w:w="63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eastAsia="仿宋_GB2312"/>
                <w:color w:val="000000"/>
                <w:kern w:val="0"/>
                <w:sz w:val="24"/>
              </w:rPr>
            </w:pPr>
            <w:r>
              <w:rPr>
                <w:rFonts w:hint="eastAsia" w:eastAsia="仿宋_GB2312"/>
                <w:color w:val="000000"/>
                <w:kern w:val="0"/>
                <w:sz w:val="24"/>
              </w:rPr>
              <w:t>县住建局</w:t>
            </w:r>
          </w:p>
        </w:tc>
        <w:tc>
          <w:tcPr>
            <w:tcW w:w="63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eastAsia="仿宋_GB2312"/>
                <w:color w:val="000000"/>
                <w:kern w:val="0"/>
                <w:sz w:val="24"/>
              </w:rPr>
            </w:pPr>
            <w:r>
              <w:rPr>
                <w:rFonts w:hint="eastAsia" w:eastAsia="仿宋_GB2312"/>
                <w:color w:val="000000"/>
                <w:kern w:val="0"/>
                <w:sz w:val="24"/>
              </w:rPr>
              <w:t>县市场监管局、自然资源局</w:t>
            </w:r>
          </w:p>
        </w:tc>
        <w:tc>
          <w:tcPr>
            <w:tcW w:w="73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eastAsia="仿宋_GB2312"/>
                <w:color w:val="000000"/>
                <w:kern w:val="0"/>
                <w:sz w:val="24"/>
              </w:rPr>
            </w:pPr>
            <w:r>
              <w:rPr>
                <w:rFonts w:hint="eastAsia" w:eastAsia="仿宋_GB2312"/>
                <w:color w:val="000000"/>
                <w:kern w:val="0"/>
                <w:sz w:val="24"/>
              </w:rPr>
              <w:t>全县</w:t>
            </w:r>
          </w:p>
        </w:tc>
        <w:tc>
          <w:tcPr>
            <w:tcW w:w="304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eastAsia="仿宋_GB2312"/>
                <w:color w:val="000000"/>
                <w:kern w:val="0"/>
                <w:sz w:val="24"/>
              </w:rPr>
            </w:pPr>
            <w:r>
              <w:rPr>
                <w:rFonts w:hint="eastAsia" w:eastAsia="仿宋_GB2312"/>
                <w:color w:val="000000"/>
                <w:kern w:val="0"/>
                <w:sz w:val="24"/>
              </w:rPr>
              <w:t>房地产开发企业、房地产经纪机构、房地产估价机构、物业服务企业</w:t>
            </w:r>
          </w:p>
        </w:tc>
        <w:tc>
          <w:tcPr>
            <w:tcW w:w="73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eastAsia="仿宋_GB2312"/>
                <w:color w:val="000000"/>
                <w:kern w:val="0"/>
                <w:sz w:val="24"/>
              </w:rPr>
            </w:pPr>
            <w:r>
              <w:rPr>
                <w:rFonts w:eastAsia="仿宋_GB2312"/>
                <w:color w:val="000000"/>
                <w:kern w:val="0"/>
                <w:sz w:val="24"/>
              </w:rPr>
              <w:t>1%</w:t>
            </w:r>
          </w:p>
        </w:tc>
        <w:tc>
          <w:tcPr>
            <w:tcW w:w="5135" w:type="dxa"/>
            <w:gridSpan w:val="3"/>
            <w:tcBorders>
              <w:top w:val="single" w:color="000000" w:sz="4" w:space="0"/>
              <w:left w:val="single" w:color="000000" w:sz="4" w:space="0"/>
              <w:bottom w:val="single" w:color="000000" w:sz="4" w:space="0"/>
              <w:right w:val="single" w:color="auto" w:sz="4" w:space="0"/>
            </w:tcBorders>
            <w:vAlign w:val="center"/>
          </w:tcPr>
          <w:p>
            <w:pPr>
              <w:widowControl/>
              <w:spacing w:line="280" w:lineRule="exact"/>
              <w:jc w:val="left"/>
              <w:textAlignment w:val="center"/>
              <w:rPr>
                <w:rFonts w:eastAsia="仿宋_GB2312"/>
                <w:color w:val="000000"/>
                <w:kern w:val="0"/>
                <w:sz w:val="24"/>
              </w:rPr>
            </w:pPr>
            <w:r>
              <w:rPr>
                <w:rFonts w:hint="eastAsia" w:eastAsia="仿宋_GB2312"/>
                <w:color w:val="000000"/>
                <w:kern w:val="0"/>
                <w:sz w:val="24"/>
              </w:rPr>
              <w:t>住建部门检查事项：</w:t>
            </w:r>
            <w:r>
              <w:rPr>
                <w:rFonts w:eastAsia="仿宋_GB2312"/>
                <w:color w:val="000000"/>
                <w:kern w:val="0"/>
                <w:sz w:val="24"/>
              </w:rPr>
              <w:t>1.</w:t>
            </w:r>
            <w:r>
              <w:rPr>
                <w:rFonts w:hint="eastAsia" w:eastAsia="仿宋_GB2312"/>
                <w:color w:val="000000"/>
                <w:kern w:val="0"/>
                <w:sz w:val="24"/>
              </w:rPr>
              <w:t>房地产开发企业销售商品房是否取得商品房预售许可证，是否按照规定办理网签备案和预售资金监管；</w:t>
            </w:r>
            <w:r>
              <w:rPr>
                <w:rFonts w:eastAsia="仿宋_GB2312"/>
                <w:color w:val="000000"/>
                <w:kern w:val="0"/>
                <w:sz w:val="24"/>
              </w:rPr>
              <w:t>2.</w:t>
            </w:r>
            <w:r>
              <w:rPr>
                <w:rFonts w:hint="eastAsia" w:eastAsia="仿宋_GB2312"/>
                <w:color w:val="000000"/>
                <w:kern w:val="0"/>
                <w:sz w:val="24"/>
              </w:rPr>
              <w:t>房地产经纪机构是否明码标价，是否挪用交易资金；</w:t>
            </w:r>
            <w:r>
              <w:rPr>
                <w:rFonts w:eastAsia="仿宋_GB2312"/>
                <w:color w:val="000000"/>
                <w:kern w:val="0"/>
                <w:sz w:val="24"/>
              </w:rPr>
              <w:t>3.</w:t>
            </w:r>
            <w:r>
              <w:rPr>
                <w:rFonts w:hint="eastAsia" w:eastAsia="仿宋_GB2312"/>
                <w:color w:val="000000"/>
                <w:kern w:val="0"/>
                <w:sz w:val="24"/>
              </w:rPr>
              <w:t>房地产估价机构是否违规出具估价报告；</w:t>
            </w:r>
            <w:r>
              <w:rPr>
                <w:rFonts w:eastAsia="仿宋_GB2312"/>
                <w:color w:val="000000"/>
                <w:kern w:val="0"/>
                <w:sz w:val="24"/>
              </w:rPr>
              <w:t>4.</w:t>
            </w:r>
            <w:r>
              <w:rPr>
                <w:rFonts w:hint="eastAsia" w:eastAsia="仿宋_GB2312"/>
                <w:color w:val="000000"/>
                <w:kern w:val="0"/>
                <w:sz w:val="24"/>
              </w:rPr>
              <w:t>物业服务企业是否按照规定办理物业服务合同备案；</w:t>
            </w:r>
            <w:r>
              <w:rPr>
                <w:rFonts w:eastAsia="仿宋_GB2312"/>
                <w:color w:val="000000"/>
                <w:kern w:val="0"/>
                <w:sz w:val="24"/>
              </w:rPr>
              <w:t>5.</w:t>
            </w:r>
            <w:r>
              <w:rPr>
                <w:rFonts w:hint="eastAsia" w:eastAsia="仿宋_GB2312"/>
                <w:color w:val="000000"/>
                <w:kern w:val="0"/>
                <w:sz w:val="24"/>
              </w:rPr>
              <w:t>是否存在其他违法违规行为。</w:t>
            </w:r>
          </w:p>
          <w:p>
            <w:pPr>
              <w:widowControl/>
              <w:spacing w:line="280" w:lineRule="exact"/>
              <w:jc w:val="left"/>
              <w:textAlignment w:val="center"/>
              <w:rPr>
                <w:rFonts w:eastAsia="仿宋_GB2312"/>
                <w:color w:val="000000"/>
                <w:kern w:val="0"/>
                <w:sz w:val="24"/>
              </w:rPr>
            </w:pPr>
            <w:r>
              <w:rPr>
                <w:rFonts w:hint="eastAsia" w:eastAsia="仿宋_GB2312"/>
                <w:color w:val="000000"/>
                <w:kern w:val="0"/>
                <w:sz w:val="24"/>
              </w:rPr>
              <w:t>市场监管部门根据职责检查企业相关信息公示和经营行为</w:t>
            </w:r>
          </w:p>
        </w:tc>
        <w:tc>
          <w:tcPr>
            <w:tcW w:w="842" w:type="dxa"/>
            <w:gridSpan w:val="2"/>
            <w:tcBorders>
              <w:top w:val="single" w:color="000000" w:sz="4" w:space="0"/>
              <w:left w:val="single" w:color="auto" w:sz="4" w:space="0"/>
              <w:bottom w:val="single" w:color="000000" w:sz="4" w:space="0"/>
              <w:right w:val="single" w:color="auto" w:sz="4" w:space="0"/>
            </w:tcBorders>
            <w:vAlign w:val="center"/>
          </w:tcPr>
          <w:p>
            <w:pPr>
              <w:widowControl/>
              <w:spacing w:line="280" w:lineRule="exact"/>
              <w:jc w:val="left"/>
              <w:textAlignment w:val="center"/>
              <w:rPr>
                <w:rFonts w:eastAsia="仿宋_GB2312"/>
                <w:color w:val="000000"/>
                <w:kern w:val="0"/>
                <w:sz w:val="24"/>
              </w:rPr>
            </w:pPr>
            <w:r>
              <w:rPr>
                <w:rFonts w:eastAsia="仿宋_GB2312"/>
                <w:color w:val="000000"/>
                <w:kern w:val="0"/>
                <w:sz w:val="24"/>
              </w:rPr>
              <w:t>2021</w:t>
            </w:r>
            <w:r>
              <w:rPr>
                <w:rFonts w:hint="eastAsia" w:eastAsia="仿宋_GB2312"/>
                <w:color w:val="000000"/>
                <w:kern w:val="0"/>
                <w:sz w:val="24"/>
              </w:rPr>
              <w:t>年下半年</w:t>
            </w:r>
          </w:p>
        </w:tc>
        <w:tc>
          <w:tcPr>
            <w:tcW w:w="963" w:type="dxa"/>
            <w:gridSpan w:val="2"/>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left"/>
              <w:textAlignment w:val="center"/>
              <w:rPr>
                <w:rFonts w:eastAsia="仿宋_GB2312"/>
                <w:color w:val="000000"/>
                <w:kern w:val="0"/>
                <w:sz w:val="24"/>
              </w:rPr>
            </w:pPr>
            <w:r>
              <w:rPr>
                <w:rFonts w:hint="eastAsia" w:eastAsia="仿宋_GB2312"/>
                <w:color w:val="000000"/>
                <w:kern w:val="0"/>
                <w:sz w:val="24"/>
              </w:rPr>
              <w:t>县住建局、市场监管局、自然资源局</w:t>
            </w:r>
          </w:p>
        </w:tc>
      </w:tr>
      <w:tr>
        <w:tblPrEx>
          <w:tblCellMar>
            <w:top w:w="15" w:type="dxa"/>
            <w:left w:w="15" w:type="dxa"/>
            <w:bottom w:w="15" w:type="dxa"/>
            <w:right w:w="15" w:type="dxa"/>
          </w:tblCellMar>
        </w:tblPrEx>
        <w:trPr>
          <w:cantSplit/>
          <w:jc w:val="center"/>
        </w:trPr>
        <w:tc>
          <w:tcPr>
            <w:tcW w:w="41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eastAsia="仿宋_GB2312"/>
                <w:color w:val="000000"/>
                <w:kern w:val="0"/>
                <w:sz w:val="24"/>
              </w:rPr>
            </w:pPr>
            <w:r>
              <w:rPr>
                <w:rFonts w:eastAsia="仿宋_GB2312"/>
                <w:color w:val="000000"/>
                <w:kern w:val="0"/>
                <w:sz w:val="24"/>
              </w:rPr>
              <w:t>5</w:t>
            </w:r>
          </w:p>
        </w:tc>
        <w:tc>
          <w:tcPr>
            <w:tcW w:w="105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eastAsia="仿宋_GB2312"/>
                <w:color w:val="000000"/>
                <w:kern w:val="0"/>
                <w:sz w:val="24"/>
              </w:rPr>
            </w:pPr>
            <w:r>
              <w:rPr>
                <w:rFonts w:hint="eastAsia" w:eastAsia="仿宋_GB2312"/>
                <w:color w:val="000000"/>
                <w:kern w:val="0"/>
                <w:sz w:val="24"/>
              </w:rPr>
              <w:t>农民专业合作社企业年报及相关经营行为抽查</w:t>
            </w:r>
          </w:p>
        </w:tc>
        <w:tc>
          <w:tcPr>
            <w:tcW w:w="63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eastAsia="仿宋_GB2312"/>
                <w:color w:val="000000"/>
                <w:kern w:val="0"/>
                <w:sz w:val="24"/>
              </w:rPr>
            </w:pPr>
            <w:r>
              <w:rPr>
                <w:rFonts w:hint="eastAsia" w:eastAsia="仿宋_GB2312"/>
                <w:color w:val="000000"/>
                <w:kern w:val="0"/>
                <w:sz w:val="24"/>
              </w:rPr>
              <w:t>县农业农村局</w:t>
            </w:r>
          </w:p>
        </w:tc>
        <w:tc>
          <w:tcPr>
            <w:tcW w:w="63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eastAsia="仿宋_GB2312"/>
                <w:color w:val="000000"/>
                <w:kern w:val="0"/>
                <w:sz w:val="24"/>
              </w:rPr>
            </w:pPr>
            <w:r>
              <w:rPr>
                <w:rFonts w:hint="eastAsia" w:eastAsia="仿宋_GB2312"/>
                <w:color w:val="000000"/>
                <w:kern w:val="0"/>
                <w:sz w:val="24"/>
              </w:rPr>
              <w:t>县市场监管局、税务局</w:t>
            </w:r>
          </w:p>
        </w:tc>
        <w:tc>
          <w:tcPr>
            <w:tcW w:w="73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eastAsia="仿宋_GB2312"/>
                <w:color w:val="000000"/>
                <w:kern w:val="0"/>
                <w:sz w:val="24"/>
              </w:rPr>
            </w:pPr>
            <w:r>
              <w:rPr>
                <w:rFonts w:hint="eastAsia" w:eastAsia="仿宋_GB2312"/>
                <w:color w:val="000000"/>
                <w:kern w:val="0"/>
                <w:sz w:val="24"/>
              </w:rPr>
              <w:t>全县</w:t>
            </w:r>
          </w:p>
        </w:tc>
        <w:tc>
          <w:tcPr>
            <w:tcW w:w="304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eastAsia="仿宋_GB2312"/>
                <w:color w:val="000000"/>
                <w:kern w:val="0"/>
                <w:sz w:val="24"/>
              </w:rPr>
            </w:pPr>
            <w:r>
              <w:rPr>
                <w:rFonts w:eastAsia="仿宋_GB2312"/>
                <w:color w:val="000000"/>
                <w:kern w:val="0"/>
                <w:sz w:val="24"/>
              </w:rPr>
              <w:t>2020</w:t>
            </w:r>
            <w:r>
              <w:rPr>
                <w:rFonts w:hint="eastAsia" w:eastAsia="仿宋_GB2312"/>
                <w:color w:val="000000"/>
                <w:kern w:val="0"/>
                <w:sz w:val="24"/>
              </w:rPr>
              <w:t>年全县农民专业合作社期末实有数</w:t>
            </w:r>
          </w:p>
        </w:tc>
        <w:tc>
          <w:tcPr>
            <w:tcW w:w="73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eastAsia="仿宋_GB2312"/>
                <w:color w:val="000000"/>
                <w:kern w:val="0"/>
                <w:sz w:val="24"/>
              </w:rPr>
            </w:pPr>
            <w:r>
              <w:rPr>
                <w:rFonts w:eastAsia="仿宋_GB2312"/>
                <w:color w:val="000000"/>
                <w:kern w:val="0"/>
                <w:sz w:val="24"/>
              </w:rPr>
              <w:t>5%</w:t>
            </w:r>
          </w:p>
        </w:tc>
        <w:tc>
          <w:tcPr>
            <w:tcW w:w="5108" w:type="dxa"/>
            <w:tcBorders>
              <w:top w:val="single" w:color="000000" w:sz="4" w:space="0"/>
              <w:left w:val="single" w:color="000000" w:sz="4" w:space="0"/>
              <w:bottom w:val="single" w:color="000000" w:sz="4" w:space="0"/>
              <w:right w:val="single" w:color="auto" w:sz="4" w:space="0"/>
            </w:tcBorders>
            <w:vAlign w:val="center"/>
          </w:tcPr>
          <w:p>
            <w:pPr>
              <w:widowControl/>
              <w:spacing w:line="280" w:lineRule="exact"/>
              <w:jc w:val="left"/>
              <w:textAlignment w:val="center"/>
              <w:rPr>
                <w:rFonts w:eastAsia="仿宋_GB2312"/>
                <w:color w:val="000000"/>
                <w:kern w:val="0"/>
                <w:sz w:val="24"/>
              </w:rPr>
            </w:pPr>
            <w:r>
              <w:rPr>
                <w:rFonts w:hint="eastAsia" w:eastAsia="仿宋_GB2312"/>
                <w:color w:val="000000"/>
                <w:kern w:val="0"/>
                <w:sz w:val="24"/>
              </w:rPr>
              <w:t>市场监管部门：</w:t>
            </w:r>
            <w:r>
              <w:rPr>
                <w:rFonts w:eastAsia="仿宋_GB2312"/>
                <w:color w:val="000000"/>
                <w:kern w:val="0"/>
                <w:sz w:val="24"/>
              </w:rPr>
              <w:t>1</w:t>
            </w:r>
            <w:r>
              <w:rPr>
                <w:rFonts w:hint="eastAsia" w:eastAsia="仿宋_GB2312"/>
                <w:color w:val="000000"/>
                <w:kern w:val="0"/>
                <w:sz w:val="24"/>
              </w:rPr>
              <w:t>、登记事项检查：根据惠安县市场监管局随机抽查事项清单（第一版）检查要点和注意事项对登记事项是否存在问题进行检查。</w:t>
            </w:r>
            <w:r>
              <w:rPr>
                <w:rFonts w:eastAsia="仿宋_GB2312"/>
                <w:color w:val="000000"/>
                <w:kern w:val="0"/>
                <w:sz w:val="24"/>
              </w:rPr>
              <w:t>2</w:t>
            </w:r>
            <w:r>
              <w:rPr>
                <w:rFonts w:hint="eastAsia" w:eastAsia="仿宋_GB2312"/>
                <w:color w:val="000000"/>
                <w:kern w:val="0"/>
                <w:sz w:val="24"/>
              </w:rPr>
              <w:t>、企业年报公示信息：检查企业是否及时公示依法应当公示的信息，及其公示信息是否真实；督促未公示</w:t>
            </w:r>
            <w:r>
              <w:rPr>
                <w:rFonts w:eastAsia="仿宋_GB2312"/>
                <w:color w:val="000000"/>
                <w:kern w:val="0"/>
                <w:sz w:val="24"/>
              </w:rPr>
              <w:t>2020</w:t>
            </w:r>
            <w:r>
              <w:rPr>
                <w:rFonts w:hint="eastAsia" w:eastAsia="仿宋_GB2312"/>
                <w:color w:val="000000"/>
                <w:kern w:val="0"/>
                <w:sz w:val="24"/>
              </w:rPr>
              <w:t>年度报告的企业抓紧年报。</w:t>
            </w:r>
          </w:p>
          <w:p>
            <w:pPr>
              <w:widowControl/>
              <w:spacing w:line="280" w:lineRule="exact"/>
              <w:jc w:val="left"/>
              <w:textAlignment w:val="center"/>
              <w:rPr>
                <w:rFonts w:eastAsia="仿宋_GB2312"/>
                <w:color w:val="000000"/>
                <w:kern w:val="0"/>
                <w:sz w:val="24"/>
              </w:rPr>
            </w:pPr>
            <w:r>
              <w:rPr>
                <w:rFonts w:hint="eastAsia" w:eastAsia="仿宋_GB2312"/>
                <w:color w:val="000000"/>
                <w:kern w:val="0"/>
                <w:sz w:val="24"/>
              </w:rPr>
              <w:t>农业农村部门：</w:t>
            </w:r>
            <w:r>
              <w:rPr>
                <w:rFonts w:eastAsia="仿宋_GB2312"/>
                <w:color w:val="000000"/>
                <w:kern w:val="0"/>
                <w:sz w:val="24"/>
              </w:rPr>
              <w:t>1</w:t>
            </w:r>
            <w:r>
              <w:rPr>
                <w:rFonts w:hint="eastAsia" w:eastAsia="仿宋_GB2312"/>
                <w:color w:val="000000"/>
                <w:kern w:val="0"/>
                <w:sz w:val="24"/>
              </w:rPr>
              <w:t>、质量安全：是否建立生产记录制度及保存生产记录相关资料；是否建立农产品可追溯</w:t>
            </w:r>
            <w:r>
              <w:rPr>
                <w:rFonts w:eastAsia="仿宋_GB2312"/>
                <w:color w:val="000000"/>
                <w:kern w:val="0"/>
                <w:sz w:val="24"/>
              </w:rPr>
              <w:t>“</w:t>
            </w:r>
            <w:r>
              <w:rPr>
                <w:rFonts w:hint="eastAsia" w:eastAsia="仿宋_GB2312"/>
                <w:color w:val="000000"/>
                <w:kern w:val="0"/>
                <w:sz w:val="24"/>
              </w:rPr>
              <w:t>一品一码</w:t>
            </w:r>
            <w:r>
              <w:rPr>
                <w:rFonts w:eastAsia="仿宋_GB2312"/>
                <w:color w:val="000000"/>
                <w:kern w:val="0"/>
                <w:sz w:val="24"/>
              </w:rPr>
              <w:t>”“</w:t>
            </w:r>
            <w:r>
              <w:rPr>
                <w:rFonts w:hint="eastAsia" w:eastAsia="仿宋_GB2312"/>
                <w:color w:val="000000"/>
                <w:kern w:val="0"/>
                <w:sz w:val="24"/>
              </w:rPr>
              <w:t>食用农产品合格证</w:t>
            </w:r>
            <w:r>
              <w:rPr>
                <w:rFonts w:eastAsia="仿宋_GB2312"/>
                <w:color w:val="000000"/>
                <w:kern w:val="0"/>
                <w:sz w:val="24"/>
              </w:rPr>
              <w:t>”</w:t>
            </w:r>
            <w:r>
              <w:rPr>
                <w:rFonts w:hint="eastAsia" w:eastAsia="仿宋_GB2312"/>
                <w:color w:val="000000"/>
                <w:kern w:val="0"/>
                <w:sz w:val="24"/>
              </w:rPr>
              <w:t>制度；农产品生产过程使用农药是否符合质量安全要求。</w:t>
            </w:r>
            <w:r>
              <w:rPr>
                <w:rFonts w:eastAsia="仿宋_GB2312"/>
                <w:color w:val="000000"/>
                <w:kern w:val="0"/>
                <w:sz w:val="24"/>
              </w:rPr>
              <w:t>2</w:t>
            </w:r>
            <w:r>
              <w:rPr>
                <w:rFonts w:hint="eastAsia" w:eastAsia="仿宋_GB2312"/>
                <w:color w:val="000000"/>
                <w:kern w:val="0"/>
                <w:sz w:val="24"/>
              </w:rPr>
              <w:t>、经营管理：是否制定合作社章程及生产、财务、管理等制度；是否有独立的银行账户；是否有固定的办公场所；营业执照、相关制度是否上墙</w:t>
            </w:r>
            <w:r>
              <w:rPr>
                <w:rFonts w:eastAsia="仿宋_GB2312"/>
                <w:color w:val="000000"/>
                <w:kern w:val="0"/>
                <w:sz w:val="24"/>
              </w:rPr>
              <w:t>;</w:t>
            </w:r>
            <w:r>
              <w:rPr>
                <w:rFonts w:hint="eastAsia" w:eastAsia="仿宋_GB2312"/>
                <w:color w:val="000000"/>
                <w:kern w:val="0"/>
                <w:sz w:val="24"/>
              </w:rPr>
              <w:t>是否具有办公、生产经营场所、种养基地的权属证明、租赁合同、流转手续等其他证明材料。</w:t>
            </w:r>
            <w:r>
              <w:rPr>
                <w:rFonts w:eastAsia="仿宋_GB2312"/>
                <w:color w:val="000000"/>
                <w:kern w:val="0"/>
                <w:sz w:val="24"/>
              </w:rPr>
              <w:t xml:space="preserve"> </w:t>
            </w:r>
          </w:p>
          <w:p>
            <w:pPr>
              <w:widowControl/>
              <w:spacing w:line="280" w:lineRule="exact"/>
              <w:jc w:val="left"/>
              <w:textAlignment w:val="center"/>
              <w:rPr>
                <w:rFonts w:eastAsia="仿宋_GB2312"/>
                <w:color w:val="000000"/>
                <w:kern w:val="0"/>
                <w:sz w:val="24"/>
              </w:rPr>
            </w:pPr>
            <w:r>
              <w:rPr>
                <w:rFonts w:hint="eastAsia" w:eastAsia="仿宋_GB2312"/>
                <w:color w:val="000000"/>
                <w:kern w:val="0"/>
                <w:sz w:val="24"/>
              </w:rPr>
              <w:t>税务部门：纳税申报。</w:t>
            </w:r>
          </w:p>
        </w:tc>
        <w:tc>
          <w:tcPr>
            <w:tcW w:w="856" w:type="dxa"/>
            <w:gridSpan w:val="3"/>
            <w:tcBorders>
              <w:top w:val="single" w:color="000000" w:sz="4" w:space="0"/>
              <w:left w:val="single" w:color="auto" w:sz="4" w:space="0"/>
              <w:bottom w:val="single" w:color="000000" w:sz="4" w:space="0"/>
              <w:right w:val="single" w:color="auto" w:sz="4" w:space="0"/>
            </w:tcBorders>
            <w:vAlign w:val="center"/>
          </w:tcPr>
          <w:p>
            <w:pPr>
              <w:widowControl/>
              <w:spacing w:line="280" w:lineRule="exact"/>
              <w:jc w:val="left"/>
              <w:textAlignment w:val="center"/>
              <w:rPr>
                <w:rFonts w:eastAsia="仿宋_GB2312"/>
                <w:color w:val="000000"/>
                <w:kern w:val="0"/>
                <w:sz w:val="24"/>
              </w:rPr>
            </w:pPr>
            <w:r>
              <w:rPr>
                <w:rFonts w:eastAsia="仿宋_GB2312"/>
                <w:color w:val="000000"/>
                <w:kern w:val="0"/>
                <w:sz w:val="24"/>
              </w:rPr>
              <w:t>2021</w:t>
            </w:r>
            <w:r>
              <w:rPr>
                <w:rFonts w:hint="eastAsia" w:eastAsia="仿宋_GB2312"/>
                <w:color w:val="000000"/>
                <w:kern w:val="0"/>
                <w:sz w:val="24"/>
              </w:rPr>
              <w:t>年下半年</w:t>
            </w:r>
          </w:p>
        </w:tc>
        <w:tc>
          <w:tcPr>
            <w:tcW w:w="976" w:type="dxa"/>
            <w:gridSpan w:val="3"/>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left"/>
              <w:textAlignment w:val="center"/>
              <w:rPr>
                <w:rFonts w:eastAsia="仿宋_GB2312"/>
                <w:color w:val="000000"/>
                <w:kern w:val="0"/>
                <w:sz w:val="24"/>
              </w:rPr>
            </w:pPr>
            <w:r>
              <w:rPr>
                <w:rFonts w:hint="eastAsia" w:eastAsia="仿宋_GB2312"/>
                <w:color w:val="000000"/>
                <w:kern w:val="0"/>
                <w:sz w:val="24"/>
              </w:rPr>
              <w:t>县农业农村局、市场监管局、税务局</w:t>
            </w:r>
          </w:p>
        </w:tc>
      </w:tr>
      <w:tr>
        <w:tblPrEx>
          <w:tblCellMar>
            <w:top w:w="15" w:type="dxa"/>
            <w:left w:w="15" w:type="dxa"/>
            <w:bottom w:w="15" w:type="dxa"/>
            <w:right w:w="15" w:type="dxa"/>
          </w:tblCellMar>
        </w:tblPrEx>
        <w:trPr>
          <w:cantSplit/>
          <w:trHeight w:val="4323" w:hRule="atLeast"/>
          <w:jc w:val="center"/>
        </w:trPr>
        <w:tc>
          <w:tcPr>
            <w:tcW w:w="41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eastAsia="仿宋_GB2312"/>
                <w:color w:val="000000"/>
                <w:kern w:val="0"/>
                <w:sz w:val="24"/>
              </w:rPr>
            </w:pPr>
            <w:r>
              <w:rPr>
                <w:rFonts w:eastAsia="仿宋_GB2312"/>
                <w:color w:val="000000"/>
                <w:kern w:val="0"/>
                <w:sz w:val="24"/>
              </w:rPr>
              <w:t>6</w:t>
            </w:r>
          </w:p>
        </w:tc>
        <w:tc>
          <w:tcPr>
            <w:tcW w:w="105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eastAsia="仿宋_GB2312"/>
                <w:color w:val="000000"/>
                <w:kern w:val="0"/>
                <w:sz w:val="24"/>
              </w:rPr>
            </w:pPr>
            <w:r>
              <w:rPr>
                <w:rFonts w:hint="eastAsia" w:eastAsia="仿宋_GB2312"/>
                <w:color w:val="000000"/>
                <w:kern w:val="0"/>
                <w:sz w:val="24"/>
              </w:rPr>
              <w:t>机动车检验机构检测情况抽查</w:t>
            </w:r>
          </w:p>
        </w:tc>
        <w:tc>
          <w:tcPr>
            <w:tcW w:w="63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eastAsia="仿宋_GB2312"/>
                <w:color w:val="000000"/>
                <w:kern w:val="0"/>
                <w:sz w:val="24"/>
              </w:rPr>
            </w:pPr>
            <w:r>
              <w:rPr>
                <w:rFonts w:hint="eastAsia" w:eastAsia="仿宋_GB2312"/>
                <w:color w:val="000000"/>
                <w:kern w:val="0"/>
                <w:sz w:val="24"/>
              </w:rPr>
              <w:t>县市场监管局</w:t>
            </w:r>
          </w:p>
        </w:tc>
        <w:tc>
          <w:tcPr>
            <w:tcW w:w="63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eastAsia="仿宋_GB2312"/>
                <w:color w:val="000000"/>
                <w:kern w:val="0"/>
                <w:sz w:val="24"/>
              </w:rPr>
            </w:pPr>
            <w:r>
              <w:rPr>
                <w:rFonts w:hint="eastAsia" w:eastAsia="仿宋_GB2312"/>
                <w:color w:val="000000"/>
                <w:kern w:val="0"/>
                <w:sz w:val="24"/>
              </w:rPr>
              <w:t>县生态环境局、公安局</w:t>
            </w:r>
          </w:p>
        </w:tc>
        <w:tc>
          <w:tcPr>
            <w:tcW w:w="73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eastAsia="仿宋_GB2312"/>
                <w:color w:val="000000"/>
                <w:kern w:val="0"/>
                <w:sz w:val="24"/>
              </w:rPr>
            </w:pPr>
            <w:r>
              <w:rPr>
                <w:rFonts w:hint="eastAsia" w:eastAsia="仿宋_GB2312"/>
                <w:color w:val="000000"/>
                <w:kern w:val="0"/>
                <w:sz w:val="24"/>
              </w:rPr>
              <w:t>全县</w:t>
            </w:r>
          </w:p>
        </w:tc>
        <w:tc>
          <w:tcPr>
            <w:tcW w:w="304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eastAsia="仿宋_GB2312"/>
                <w:color w:val="000000"/>
                <w:kern w:val="0"/>
                <w:sz w:val="24"/>
              </w:rPr>
            </w:pPr>
            <w:r>
              <w:rPr>
                <w:rFonts w:hint="eastAsia" w:eastAsia="仿宋_GB2312"/>
                <w:color w:val="000000"/>
                <w:kern w:val="0"/>
                <w:sz w:val="24"/>
              </w:rPr>
              <w:t>全县机动车检验机构企业</w:t>
            </w:r>
          </w:p>
        </w:tc>
        <w:tc>
          <w:tcPr>
            <w:tcW w:w="73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eastAsia="仿宋_GB2312"/>
                <w:color w:val="000000"/>
                <w:kern w:val="0"/>
                <w:sz w:val="24"/>
              </w:rPr>
            </w:pPr>
            <w:r>
              <w:rPr>
                <w:rFonts w:eastAsia="仿宋_GB2312"/>
                <w:color w:val="000000"/>
                <w:kern w:val="0"/>
                <w:sz w:val="24"/>
              </w:rPr>
              <w:t>100%</w:t>
            </w:r>
          </w:p>
        </w:tc>
        <w:tc>
          <w:tcPr>
            <w:tcW w:w="5108" w:type="dxa"/>
            <w:tcBorders>
              <w:top w:val="single" w:color="000000" w:sz="4" w:space="0"/>
              <w:left w:val="single" w:color="000000" w:sz="4" w:space="0"/>
              <w:bottom w:val="single" w:color="000000" w:sz="4" w:space="0"/>
              <w:right w:val="single" w:color="auto" w:sz="4" w:space="0"/>
            </w:tcBorders>
            <w:vAlign w:val="center"/>
          </w:tcPr>
          <w:p>
            <w:pPr>
              <w:widowControl/>
              <w:spacing w:line="280" w:lineRule="exact"/>
              <w:jc w:val="left"/>
              <w:textAlignment w:val="center"/>
              <w:rPr>
                <w:rFonts w:eastAsia="仿宋_GB2312"/>
                <w:color w:val="000000"/>
                <w:kern w:val="0"/>
                <w:sz w:val="24"/>
              </w:rPr>
            </w:pPr>
            <w:r>
              <w:rPr>
                <w:rFonts w:hint="eastAsia" w:eastAsia="仿宋_GB2312"/>
                <w:color w:val="000000"/>
                <w:kern w:val="0"/>
                <w:sz w:val="24"/>
              </w:rPr>
              <w:t>市场监管部门：负责对机动车检验机构资质认定条件和技术能力持续保持的监督检查</w:t>
            </w:r>
            <w:r>
              <w:rPr>
                <w:rFonts w:eastAsia="仿宋_GB2312"/>
                <w:color w:val="000000"/>
                <w:kern w:val="0"/>
                <w:sz w:val="24"/>
              </w:rPr>
              <w:t>,</w:t>
            </w:r>
            <w:r>
              <w:rPr>
                <w:rFonts w:hint="eastAsia" w:eastAsia="仿宋_GB2312"/>
                <w:color w:val="000000"/>
                <w:kern w:val="0"/>
                <w:sz w:val="24"/>
              </w:rPr>
              <w:t>对发现违法违规行为</w:t>
            </w:r>
            <w:r>
              <w:rPr>
                <w:rFonts w:eastAsia="仿宋_GB2312"/>
                <w:color w:val="000000"/>
                <w:kern w:val="0"/>
                <w:sz w:val="24"/>
              </w:rPr>
              <w:t>,</w:t>
            </w:r>
            <w:r>
              <w:rPr>
                <w:rFonts w:hint="eastAsia" w:eastAsia="仿宋_GB2312"/>
                <w:color w:val="000000"/>
                <w:kern w:val="0"/>
                <w:sz w:val="24"/>
              </w:rPr>
              <w:t>严格按照《检验检测机构资质认定管理办法》《检验检测机构监督管理办法》处理</w:t>
            </w:r>
            <w:r>
              <w:rPr>
                <w:rFonts w:eastAsia="仿宋_GB2312"/>
                <w:color w:val="000000"/>
                <w:kern w:val="0"/>
                <w:sz w:val="24"/>
              </w:rPr>
              <w:t>;</w:t>
            </w:r>
            <w:r>
              <w:rPr>
                <w:rFonts w:hint="eastAsia" w:eastAsia="仿宋_GB2312"/>
                <w:color w:val="000000"/>
                <w:kern w:val="0"/>
                <w:sz w:val="24"/>
              </w:rPr>
              <w:t>企业登记事项的检查；企业公示信息的检查。</w:t>
            </w:r>
          </w:p>
          <w:p>
            <w:pPr>
              <w:widowControl/>
              <w:spacing w:line="280" w:lineRule="exact"/>
              <w:jc w:val="left"/>
              <w:textAlignment w:val="center"/>
              <w:rPr>
                <w:rFonts w:eastAsia="仿宋_GB2312"/>
                <w:color w:val="000000"/>
                <w:kern w:val="0"/>
                <w:sz w:val="24"/>
              </w:rPr>
            </w:pPr>
            <w:r>
              <w:rPr>
                <w:rFonts w:hint="eastAsia" w:eastAsia="仿宋_GB2312"/>
                <w:color w:val="000000"/>
                <w:kern w:val="0"/>
                <w:sz w:val="24"/>
              </w:rPr>
              <w:t>生态环境部门：负责依照有关法律法规要求</w:t>
            </w:r>
            <w:r>
              <w:rPr>
                <w:rFonts w:eastAsia="仿宋_GB2312"/>
                <w:color w:val="000000"/>
                <w:kern w:val="0"/>
                <w:sz w:val="24"/>
              </w:rPr>
              <w:t>,</w:t>
            </w:r>
            <w:r>
              <w:rPr>
                <w:rFonts w:hint="eastAsia" w:eastAsia="仿宋_GB2312"/>
                <w:color w:val="000000"/>
                <w:kern w:val="0"/>
                <w:sz w:val="24"/>
              </w:rPr>
              <w:t>对机动车尾气排放检验环节开展监督检查。对伪造、虚假排放检验行为</w:t>
            </w:r>
            <w:r>
              <w:rPr>
                <w:rFonts w:eastAsia="仿宋_GB2312"/>
                <w:color w:val="000000"/>
                <w:kern w:val="0"/>
                <w:sz w:val="24"/>
              </w:rPr>
              <w:t>,</w:t>
            </w:r>
            <w:r>
              <w:rPr>
                <w:rFonts w:hint="eastAsia" w:eastAsia="仿宋_GB2312"/>
                <w:color w:val="000000"/>
                <w:kern w:val="0"/>
                <w:sz w:val="24"/>
              </w:rPr>
              <w:t>严格按照《大气污染防治法》处理。公安交警部门：负责对机动车安检机构在检验过程的检验数据核查。对发现出具虚假检验结果的</w:t>
            </w:r>
            <w:r>
              <w:rPr>
                <w:rFonts w:eastAsia="仿宋_GB2312"/>
                <w:color w:val="000000"/>
                <w:kern w:val="0"/>
                <w:sz w:val="24"/>
              </w:rPr>
              <w:t>,</w:t>
            </w:r>
            <w:r>
              <w:rPr>
                <w:rFonts w:hint="eastAsia" w:eastAsia="仿宋_GB2312"/>
                <w:color w:val="000000"/>
                <w:kern w:val="0"/>
                <w:sz w:val="24"/>
              </w:rPr>
              <w:t>严格按照《道路交通安全法》处理。</w:t>
            </w:r>
          </w:p>
        </w:tc>
        <w:tc>
          <w:tcPr>
            <w:tcW w:w="856" w:type="dxa"/>
            <w:gridSpan w:val="3"/>
            <w:tcBorders>
              <w:top w:val="single" w:color="000000" w:sz="4" w:space="0"/>
              <w:left w:val="single" w:color="auto" w:sz="4" w:space="0"/>
              <w:bottom w:val="single" w:color="000000" w:sz="4" w:space="0"/>
              <w:right w:val="single" w:color="auto" w:sz="4" w:space="0"/>
            </w:tcBorders>
            <w:vAlign w:val="center"/>
          </w:tcPr>
          <w:p>
            <w:pPr>
              <w:widowControl/>
              <w:spacing w:line="280" w:lineRule="exact"/>
              <w:jc w:val="left"/>
              <w:textAlignment w:val="center"/>
              <w:rPr>
                <w:rFonts w:eastAsia="仿宋_GB2312"/>
                <w:color w:val="000000"/>
                <w:kern w:val="0"/>
                <w:sz w:val="24"/>
              </w:rPr>
            </w:pPr>
            <w:r>
              <w:rPr>
                <w:rFonts w:eastAsia="仿宋_GB2312"/>
                <w:color w:val="000000"/>
                <w:kern w:val="0"/>
                <w:sz w:val="24"/>
              </w:rPr>
              <w:t>2021</w:t>
            </w:r>
            <w:r>
              <w:rPr>
                <w:rFonts w:hint="eastAsia" w:eastAsia="仿宋_GB2312"/>
                <w:color w:val="000000"/>
                <w:kern w:val="0"/>
                <w:sz w:val="24"/>
              </w:rPr>
              <w:t>年下半年</w:t>
            </w:r>
          </w:p>
        </w:tc>
        <w:tc>
          <w:tcPr>
            <w:tcW w:w="976" w:type="dxa"/>
            <w:gridSpan w:val="3"/>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left"/>
              <w:textAlignment w:val="center"/>
              <w:rPr>
                <w:rFonts w:eastAsia="仿宋_GB2312"/>
                <w:color w:val="000000"/>
                <w:kern w:val="0"/>
                <w:sz w:val="24"/>
              </w:rPr>
            </w:pPr>
            <w:r>
              <w:rPr>
                <w:rFonts w:hint="eastAsia" w:eastAsia="仿宋_GB2312"/>
                <w:color w:val="000000"/>
                <w:kern w:val="0"/>
                <w:sz w:val="24"/>
              </w:rPr>
              <w:t>县市场监管局、生态环境局、公安局局</w:t>
            </w:r>
          </w:p>
        </w:tc>
      </w:tr>
      <w:tr>
        <w:tblPrEx>
          <w:tblCellMar>
            <w:top w:w="15" w:type="dxa"/>
            <w:left w:w="15" w:type="dxa"/>
            <w:bottom w:w="15" w:type="dxa"/>
            <w:right w:w="15" w:type="dxa"/>
          </w:tblCellMar>
        </w:tblPrEx>
        <w:trPr>
          <w:cantSplit/>
          <w:trHeight w:val="2467" w:hRule="atLeast"/>
          <w:jc w:val="center"/>
        </w:trPr>
        <w:tc>
          <w:tcPr>
            <w:tcW w:w="41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eastAsia="仿宋_GB2312"/>
                <w:color w:val="000000"/>
                <w:kern w:val="0"/>
                <w:sz w:val="24"/>
              </w:rPr>
            </w:pPr>
            <w:r>
              <w:rPr>
                <w:rFonts w:eastAsia="仿宋_GB2312"/>
                <w:color w:val="000000"/>
                <w:kern w:val="0"/>
                <w:sz w:val="24"/>
              </w:rPr>
              <w:t>7</w:t>
            </w:r>
          </w:p>
        </w:tc>
        <w:tc>
          <w:tcPr>
            <w:tcW w:w="105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方正仿宋简体" w:eastAsia="仿宋_GB2312" w:cs="方正仿宋简体"/>
                <w:color w:val="000000"/>
                <w:kern w:val="0"/>
                <w:sz w:val="24"/>
                <w:szCs w:val="24"/>
              </w:rPr>
            </w:pPr>
            <w:r>
              <w:rPr>
                <w:rFonts w:hint="eastAsia" w:ascii="仿宋_GB2312" w:hAnsi="方正仿宋简体" w:eastAsia="仿宋_GB2312" w:cs="方正仿宋简体"/>
                <w:color w:val="000000"/>
                <w:kern w:val="0"/>
                <w:sz w:val="24"/>
                <w:szCs w:val="24"/>
              </w:rPr>
              <w:t>学校食品安全“双随机”联合抽查工作</w:t>
            </w:r>
          </w:p>
        </w:tc>
        <w:tc>
          <w:tcPr>
            <w:tcW w:w="63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eastAsia="仿宋_GB2312"/>
                <w:color w:val="000000"/>
                <w:kern w:val="0"/>
                <w:sz w:val="24"/>
              </w:rPr>
            </w:pPr>
            <w:r>
              <w:rPr>
                <w:rFonts w:hint="eastAsia" w:ascii="仿宋_GB2312" w:hAnsi="方正仿宋简体" w:eastAsia="仿宋_GB2312" w:cs="方正仿宋简体"/>
                <w:color w:val="000000"/>
                <w:kern w:val="0"/>
                <w:sz w:val="24"/>
                <w:szCs w:val="24"/>
              </w:rPr>
              <w:t>县教育局</w:t>
            </w:r>
          </w:p>
        </w:tc>
        <w:tc>
          <w:tcPr>
            <w:tcW w:w="63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eastAsia="仿宋_GB2312"/>
                <w:color w:val="000000"/>
                <w:kern w:val="0"/>
                <w:sz w:val="24"/>
              </w:rPr>
            </w:pPr>
            <w:r>
              <w:rPr>
                <w:rFonts w:hint="eastAsia" w:eastAsia="仿宋_GB2312"/>
                <w:color w:val="000000"/>
                <w:kern w:val="0"/>
                <w:sz w:val="24"/>
              </w:rPr>
              <w:t>县市场监管局</w:t>
            </w:r>
          </w:p>
        </w:tc>
        <w:tc>
          <w:tcPr>
            <w:tcW w:w="73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eastAsia="仿宋_GB2312"/>
                <w:color w:val="000000"/>
                <w:kern w:val="0"/>
                <w:sz w:val="24"/>
              </w:rPr>
            </w:pPr>
            <w:r>
              <w:rPr>
                <w:rFonts w:hint="eastAsia" w:eastAsia="仿宋_GB2312"/>
                <w:color w:val="000000"/>
                <w:kern w:val="0"/>
                <w:sz w:val="24"/>
              </w:rPr>
              <w:t>全县</w:t>
            </w:r>
          </w:p>
        </w:tc>
        <w:tc>
          <w:tcPr>
            <w:tcW w:w="304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eastAsia="仿宋_GB2312"/>
                <w:color w:val="000000"/>
                <w:kern w:val="0"/>
                <w:sz w:val="24"/>
              </w:rPr>
            </w:pPr>
            <w:r>
              <w:rPr>
                <w:rFonts w:hint="eastAsia" w:ascii="仿宋_GB2312" w:hAnsi="方正仿宋简体" w:eastAsia="仿宋_GB2312" w:cs="方正仿宋简体"/>
                <w:color w:val="000000"/>
                <w:kern w:val="0"/>
                <w:sz w:val="24"/>
                <w:szCs w:val="24"/>
              </w:rPr>
              <w:t>全县各级各类学校</w:t>
            </w:r>
          </w:p>
        </w:tc>
        <w:tc>
          <w:tcPr>
            <w:tcW w:w="73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eastAsia="仿宋_GB2312"/>
                <w:color w:val="000000"/>
                <w:kern w:val="0"/>
                <w:sz w:val="24"/>
              </w:rPr>
            </w:pPr>
            <w:r>
              <w:rPr>
                <w:rFonts w:hint="eastAsia" w:ascii="仿宋_GB2312" w:hAnsi="方正仿宋简体" w:eastAsia="仿宋_GB2312" w:cs="方正仿宋简体"/>
                <w:color w:val="000000"/>
                <w:kern w:val="0"/>
                <w:sz w:val="24"/>
                <w:szCs w:val="24"/>
              </w:rPr>
              <w:t>全年两次，每次随机抽查</w:t>
            </w:r>
            <w:r>
              <w:rPr>
                <w:rFonts w:ascii="仿宋_GB2312" w:hAnsi="方正仿宋简体" w:eastAsia="仿宋_GB2312" w:cs="方正仿宋简体"/>
                <w:color w:val="000000"/>
                <w:kern w:val="0"/>
                <w:sz w:val="24"/>
                <w:szCs w:val="24"/>
              </w:rPr>
              <w:t>10</w:t>
            </w:r>
            <w:r>
              <w:rPr>
                <w:rFonts w:hint="eastAsia" w:ascii="仿宋_GB2312" w:hAnsi="方正仿宋简体" w:eastAsia="仿宋_GB2312" w:cs="方正仿宋简体"/>
                <w:color w:val="000000"/>
                <w:kern w:val="0"/>
                <w:sz w:val="24"/>
                <w:szCs w:val="24"/>
              </w:rPr>
              <w:t>家</w:t>
            </w:r>
          </w:p>
        </w:tc>
        <w:tc>
          <w:tcPr>
            <w:tcW w:w="5108" w:type="dxa"/>
            <w:tcBorders>
              <w:top w:val="single" w:color="000000" w:sz="4" w:space="0"/>
              <w:left w:val="single" w:color="000000" w:sz="4" w:space="0"/>
              <w:bottom w:val="single" w:color="000000" w:sz="4" w:space="0"/>
              <w:right w:val="single" w:color="auto" w:sz="4" w:space="0"/>
            </w:tcBorders>
            <w:vAlign w:val="center"/>
          </w:tcPr>
          <w:p>
            <w:pPr>
              <w:spacing w:line="320" w:lineRule="exact"/>
              <w:rPr>
                <w:rFonts w:ascii="仿宋_GB2312" w:hAnsi="方正仿宋简体" w:eastAsia="仿宋_GB2312" w:cs="方正仿宋简体"/>
                <w:color w:val="000000"/>
                <w:kern w:val="0"/>
                <w:sz w:val="24"/>
                <w:szCs w:val="24"/>
              </w:rPr>
            </w:pPr>
            <w:r>
              <w:rPr>
                <w:rFonts w:hint="eastAsia" w:ascii="仿宋_GB2312" w:hAnsi="方正仿宋简体" w:eastAsia="仿宋_GB2312" w:cs="方正仿宋简体"/>
                <w:color w:val="000000"/>
                <w:kern w:val="0"/>
                <w:sz w:val="24"/>
                <w:szCs w:val="24"/>
              </w:rPr>
              <w:t>县市场监督管理局、教育局公布的《惠安县学校食品安全“双随机”联合抽查事项清单》中确定的抽查事项和检查内容。</w:t>
            </w:r>
          </w:p>
          <w:p>
            <w:pPr>
              <w:widowControl/>
              <w:spacing w:line="280" w:lineRule="exact"/>
              <w:jc w:val="left"/>
              <w:textAlignment w:val="center"/>
              <w:rPr>
                <w:rFonts w:eastAsia="仿宋_GB2312"/>
                <w:color w:val="000000"/>
                <w:kern w:val="0"/>
                <w:sz w:val="24"/>
              </w:rPr>
            </w:pPr>
          </w:p>
        </w:tc>
        <w:tc>
          <w:tcPr>
            <w:tcW w:w="856" w:type="dxa"/>
            <w:gridSpan w:val="3"/>
            <w:tcBorders>
              <w:top w:val="single" w:color="000000" w:sz="4" w:space="0"/>
              <w:left w:val="single" w:color="auto" w:sz="4" w:space="0"/>
              <w:bottom w:val="single" w:color="000000" w:sz="4" w:space="0"/>
              <w:right w:val="single" w:color="auto" w:sz="4" w:space="0"/>
            </w:tcBorders>
            <w:vAlign w:val="center"/>
          </w:tcPr>
          <w:p>
            <w:pPr>
              <w:widowControl/>
              <w:spacing w:line="280" w:lineRule="exact"/>
              <w:jc w:val="left"/>
              <w:textAlignment w:val="center"/>
              <w:rPr>
                <w:rFonts w:eastAsia="仿宋_GB2312"/>
                <w:color w:val="000000"/>
                <w:kern w:val="0"/>
                <w:sz w:val="24"/>
              </w:rPr>
            </w:pPr>
            <w:r>
              <w:rPr>
                <w:rFonts w:eastAsia="仿宋_GB2312"/>
                <w:color w:val="000000"/>
                <w:kern w:val="0"/>
                <w:sz w:val="24"/>
              </w:rPr>
              <w:t>2021</w:t>
            </w:r>
            <w:r>
              <w:rPr>
                <w:rFonts w:hint="eastAsia" w:eastAsia="仿宋_GB2312"/>
                <w:color w:val="000000"/>
                <w:kern w:val="0"/>
                <w:sz w:val="24"/>
              </w:rPr>
              <w:t>年</w:t>
            </w:r>
          </w:p>
        </w:tc>
        <w:tc>
          <w:tcPr>
            <w:tcW w:w="976" w:type="dxa"/>
            <w:gridSpan w:val="3"/>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left"/>
              <w:textAlignment w:val="center"/>
              <w:rPr>
                <w:rFonts w:eastAsia="仿宋_GB2312"/>
                <w:color w:val="000000"/>
                <w:kern w:val="0"/>
                <w:sz w:val="24"/>
              </w:rPr>
            </w:pPr>
            <w:r>
              <w:rPr>
                <w:rFonts w:hint="eastAsia" w:ascii="仿宋_GB2312" w:hAnsi="方正仿宋简体" w:eastAsia="仿宋_GB2312" w:cs="方正仿宋简体"/>
                <w:color w:val="000000"/>
                <w:kern w:val="0"/>
                <w:sz w:val="24"/>
                <w:szCs w:val="24"/>
              </w:rPr>
              <w:t>县教育局、</w:t>
            </w:r>
            <w:r>
              <w:rPr>
                <w:rFonts w:hint="eastAsia" w:eastAsia="仿宋_GB2312"/>
                <w:color w:val="000000"/>
                <w:kern w:val="0"/>
                <w:sz w:val="24"/>
              </w:rPr>
              <w:t>市场监管局</w:t>
            </w:r>
          </w:p>
        </w:tc>
      </w:tr>
    </w:tbl>
    <w:p>
      <w:bookmarkStart w:id="0" w:name="_GoBack"/>
      <w:bookmarkEnd w:id="0"/>
    </w:p>
    <w:sectPr>
      <w:footerReference r:id="rId3" w:type="default"/>
      <w:pgSz w:w="16838" w:h="11906" w:orient="landscape"/>
      <w:pgMar w:top="1440" w:right="1531" w:bottom="1440"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Verdana">
    <w:panose1 w:val="020B0604030504040204"/>
    <w:charset w:val="00"/>
    <w:family w:val="swiss"/>
    <w:pitch w:val="default"/>
    <w:sig w:usb0="00000287"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Fonts w:ascii="宋体"/>
        <w:sz w:val="28"/>
        <w:szCs w:val="28"/>
      </w:rPr>
    </w:pPr>
    <w:r>
      <w:rPr>
        <w:rFonts w:ascii="宋体" w:hAnsi="宋体"/>
        <w:sz w:val="28"/>
        <w:szCs w:val="28"/>
      </w:rPr>
      <w:t xml:space="preserve">— </w:t>
    </w:r>
    <w:r>
      <w:rPr>
        <w:rStyle w:val="9"/>
        <w:rFonts w:ascii="宋体" w:hAnsi="宋体"/>
        <w:sz w:val="28"/>
        <w:szCs w:val="28"/>
      </w:rPr>
      <w:fldChar w:fldCharType="begin"/>
    </w:r>
    <w:r>
      <w:rPr>
        <w:rStyle w:val="9"/>
        <w:rFonts w:ascii="宋体" w:hAnsi="宋体"/>
        <w:sz w:val="28"/>
        <w:szCs w:val="28"/>
      </w:rPr>
      <w:instrText xml:space="preserve">PAGE  </w:instrText>
    </w:r>
    <w:r>
      <w:rPr>
        <w:rStyle w:val="9"/>
        <w:rFonts w:ascii="宋体" w:hAnsi="宋体"/>
        <w:sz w:val="28"/>
        <w:szCs w:val="28"/>
      </w:rPr>
      <w:fldChar w:fldCharType="separate"/>
    </w:r>
    <w:r>
      <w:rPr>
        <w:rStyle w:val="9"/>
        <w:rFonts w:ascii="宋体" w:hAnsi="宋体"/>
        <w:sz w:val="28"/>
        <w:szCs w:val="28"/>
      </w:rPr>
      <w:t>4</w:t>
    </w:r>
    <w:r>
      <w:rPr>
        <w:rStyle w:val="9"/>
        <w:rFonts w:ascii="宋体" w:hAnsi="宋体"/>
        <w:sz w:val="28"/>
        <w:szCs w:val="28"/>
      </w:rPr>
      <w:fldChar w:fldCharType="end"/>
    </w:r>
    <w:r>
      <w:rPr>
        <w:rFonts w:ascii="宋体" w:hAnsi="宋体"/>
        <w:sz w:val="28"/>
        <w:szCs w:val="28"/>
      </w:rPr>
      <w:t xml:space="preserve"> —</w:t>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0219C"/>
    <w:rsid w:val="000018EA"/>
    <w:rsid w:val="0000692F"/>
    <w:rsid w:val="00007608"/>
    <w:rsid w:val="0006432F"/>
    <w:rsid w:val="0007156E"/>
    <w:rsid w:val="0008220C"/>
    <w:rsid w:val="00096DA1"/>
    <w:rsid w:val="000A0C7B"/>
    <w:rsid w:val="000B4653"/>
    <w:rsid w:val="000C4515"/>
    <w:rsid w:val="000F5F38"/>
    <w:rsid w:val="00107A77"/>
    <w:rsid w:val="00135947"/>
    <w:rsid w:val="00145D09"/>
    <w:rsid w:val="001478E7"/>
    <w:rsid w:val="0016187B"/>
    <w:rsid w:val="001C7FC3"/>
    <w:rsid w:val="001D39FE"/>
    <w:rsid w:val="001D6DE6"/>
    <w:rsid w:val="0024338C"/>
    <w:rsid w:val="00281EBA"/>
    <w:rsid w:val="0029192C"/>
    <w:rsid w:val="002A502B"/>
    <w:rsid w:val="002B15E4"/>
    <w:rsid w:val="003061CB"/>
    <w:rsid w:val="00331590"/>
    <w:rsid w:val="00333633"/>
    <w:rsid w:val="00350F58"/>
    <w:rsid w:val="00353064"/>
    <w:rsid w:val="003530C6"/>
    <w:rsid w:val="00390191"/>
    <w:rsid w:val="003F3DFB"/>
    <w:rsid w:val="00432D15"/>
    <w:rsid w:val="00467130"/>
    <w:rsid w:val="004B5F2C"/>
    <w:rsid w:val="004F04E1"/>
    <w:rsid w:val="005129A3"/>
    <w:rsid w:val="005136FE"/>
    <w:rsid w:val="00517721"/>
    <w:rsid w:val="00547A1A"/>
    <w:rsid w:val="005513E4"/>
    <w:rsid w:val="00563700"/>
    <w:rsid w:val="0056660A"/>
    <w:rsid w:val="0057084F"/>
    <w:rsid w:val="00575F01"/>
    <w:rsid w:val="00580F60"/>
    <w:rsid w:val="00583859"/>
    <w:rsid w:val="005A3436"/>
    <w:rsid w:val="005D4553"/>
    <w:rsid w:val="005F60E7"/>
    <w:rsid w:val="0064169F"/>
    <w:rsid w:val="00652781"/>
    <w:rsid w:val="0067291F"/>
    <w:rsid w:val="00673BA5"/>
    <w:rsid w:val="006832A1"/>
    <w:rsid w:val="006C17FB"/>
    <w:rsid w:val="006E147A"/>
    <w:rsid w:val="00700BB4"/>
    <w:rsid w:val="00744D9B"/>
    <w:rsid w:val="00774E52"/>
    <w:rsid w:val="007B1946"/>
    <w:rsid w:val="007B7F4B"/>
    <w:rsid w:val="007D4AAB"/>
    <w:rsid w:val="007E3259"/>
    <w:rsid w:val="0082591D"/>
    <w:rsid w:val="008504B1"/>
    <w:rsid w:val="00851D9B"/>
    <w:rsid w:val="00892759"/>
    <w:rsid w:val="008A3641"/>
    <w:rsid w:val="008D269E"/>
    <w:rsid w:val="0090219C"/>
    <w:rsid w:val="00920985"/>
    <w:rsid w:val="009342E9"/>
    <w:rsid w:val="00942DFD"/>
    <w:rsid w:val="0094436C"/>
    <w:rsid w:val="00982146"/>
    <w:rsid w:val="00995E24"/>
    <w:rsid w:val="009E6CA3"/>
    <w:rsid w:val="00A20B76"/>
    <w:rsid w:val="00AD2103"/>
    <w:rsid w:val="00AF6FC5"/>
    <w:rsid w:val="00B55901"/>
    <w:rsid w:val="00B677DC"/>
    <w:rsid w:val="00B717F1"/>
    <w:rsid w:val="00B7403B"/>
    <w:rsid w:val="00B86283"/>
    <w:rsid w:val="00B951C3"/>
    <w:rsid w:val="00BA19B5"/>
    <w:rsid w:val="00BB05AE"/>
    <w:rsid w:val="00C018E7"/>
    <w:rsid w:val="00C05604"/>
    <w:rsid w:val="00C304E8"/>
    <w:rsid w:val="00C32C5E"/>
    <w:rsid w:val="00C514AE"/>
    <w:rsid w:val="00CB70BF"/>
    <w:rsid w:val="00CD273F"/>
    <w:rsid w:val="00D36ED1"/>
    <w:rsid w:val="00D55CB4"/>
    <w:rsid w:val="00D57BC0"/>
    <w:rsid w:val="00DB070D"/>
    <w:rsid w:val="00DE1A87"/>
    <w:rsid w:val="00E116C9"/>
    <w:rsid w:val="00E20091"/>
    <w:rsid w:val="00E26BA3"/>
    <w:rsid w:val="00EB4CDF"/>
    <w:rsid w:val="00EC0FA9"/>
    <w:rsid w:val="00EE089C"/>
    <w:rsid w:val="00F12E66"/>
    <w:rsid w:val="00F51B5B"/>
    <w:rsid w:val="00F7080D"/>
    <w:rsid w:val="00F709C8"/>
    <w:rsid w:val="00F91258"/>
    <w:rsid w:val="00FA23AB"/>
    <w:rsid w:val="3637740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uiPriority="99" w:name="annotation text"/>
    <w:lsdException w:unhideWhenUsed="0" w:uiPriority="99"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iPriority w:val="99"/>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spacing w:line="240" w:lineRule="atLeast"/>
      <w:ind w:firstLine="420"/>
    </w:pPr>
    <w:rPr>
      <w:rFonts w:ascii="Verdana" w:hAnsi="Verdana" w:eastAsia="仿宋_GB2312" w:cs="宋体"/>
      <w:sz w:val="32"/>
      <w:szCs w:val="32"/>
    </w:rPr>
  </w:style>
  <w:style w:type="paragraph" w:styleId="3">
    <w:name w:val="Balloon Text"/>
    <w:basedOn w:val="1"/>
    <w:link w:val="13"/>
    <w:semiHidden/>
    <w:uiPriority w:val="99"/>
    <w:rPr>
      <w:sz w:val="18"/>
      <w:szCs w:val="18"/>
    </w:rPr>
  </w:style>
  <w:style w:type="paragraph" w:styleId="4">
    <w:name w:val="footer"/>
    <w:basedOn w:val="1"/>
    <w:link w:val="11"/>
    <w:semiHidden/>
    <w:uiPriority w:val="99"/>
    <w:pPr>
      <w:tabs>
        <w:tab w:val="center" w:pos="4153"/>
        <w:tab w:val="right" w:pos="8306"/>
      </w:tabs>
      <w:snapToGrid w:val="0"/>
      <w:jc w:val="left"/>
    </w:pPr>
    <w:rPr>
      <w:sz w:val="18"/>
      <w:szCs w:val="18"/>
    </w:rPr>
  </w:style>
  <w:style w:type="paragraph" w:styleId="5">
    <w:name w:val="header"/>
    <w:basedOn w:val="1"/>
    <w:link w:val="10"/>
    <w:semiHidden/>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99"/>
    <w:pPr>
      <w:widowControl/>
      <w:spacing w:before="100" w:beforeAutospacing="1" w:after="100" w:afterAutospacing="1"/>
      <w:jc w:val="left"/>
    </w:pPr>
    <w:rPr>
      <w:rFonts w:ascii="宋体" w:hAnsi="宋体" w:cs="宋体"/>
      <w:kern w:val="0"/>
      <w:sz w:val="32"/>
      <w:szCs w:val="32"/>
    </w:rPr>
  </w:style>
  <w:style w:type="character" w:styleId="9">
    <w:name w:val="page number"/>
    <w:basedOn w:val="8"/>
    <w:uiPriority w:val="99"/>
    <w:rPr>
      <w:rFonts w:cs="Times New Roman"/>
    </w:rPr>
  </w:style>
  <w:style w:type="character" w:customStyle="1" w:styleId="10">
    <w:name w:val="Header Char"/>
    <w:basedOn w:val="8"/>
    <w:link w:val="5"/>
    <w:semiHidden/>
    <w:locked/>
    <w:uiPriority w:val="99"/>
    <w:rPr>
      <w:rFonts w:cs="Times New Roman"/>
      <w:sz w:val="18"/>
      <w:szCs w:val="18"/>
    </w:rPr>
  </w:style>
  <w:style w:type="character" w:customStyle="1" w:styleId="11">
    <w:name w:val="Footer Char"/>
    <w:basedOn w:val="8"/>
    <w:link w:val="4"/>
    <w:semiHidden/>
    <w:locked/>
    <w:uiPriority w:val="99"/>
    <w:rPr>
      <w:rFonts w:cs="Times New Roman"/>
      <w:sz w:val="18"/>
      <w:szCs w:val="18"/>
    </w:rPr>
  </w:style>
  <w:style w:type="character" w:customStyle="1" w:styleId="12">
    <w:name w:val="样式 仿宋_GB2312"/>
    <w:uiPriority w:val="99"/>
    <w:rPr>
      <w:rFonts w:ascii="仿宋_GB2312" w:hAnsi="仿宋_GB2312" w:eastAsia="仿宋_GB2312"/>
      <w:sz w:val="32"/>
    </w:rPr>
  </w:style>
  <w:style w:type="character" w:customStyle="1" w:styleId="13">
    <w:name w:val="Balloon Text Char"/>
    <w:basedOn w:val="8"/>
    <w:link w:val="3"/>
    <w:semiHidden/>
    <w:qFormat/>
    <w:locked/>
    <w:uiPriority w:val="99"/>
    <w:rPr>
      <w:rFonts w:cs="Times New Roman"/>
      <w:sz w:val="2"/>
    </w:rPr>
  </w:style>
  <w:style w:type="paragraph" w:customStyle="1" w:styleId="14">
    <w:name w:val="p0"/>
    <w:basedOn w:val="1"/>
    <w:uiPriority w:val="99"/>
    <w:pPr>
      <w:widowControl/>
    </w:pPr>
    <w:rPr>
      <w:rFonts w:ascii="Times New Roman" w:hAnsi="Times New Roman"/>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Microsoft</Company>
  <Pages>9</Pages>
  <Words>609</Words>
  <Characters>3475</Characters>
  <Lines>0</Lines>
  <Paragraphs>0</Paragraphs>
  <TotalTime>55</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2021-10-26T07:09:00Z</dcterms:created>
  <dc:creator>林琳玲</dc:creator>
  <cp:lastModifiedBy>Administrator</cp:lastModifiedBy>
  <cp:lastPrinted>2021-10-26T07:58:00Z</cp:lastPrinted>
  <dcterms:modified xsi:type="dcterms:W3CDTF">2021-10-27T09:40:03Z</dcterms:modified>
  <dc:title>惠安县市场监管领域部门联合“双随机、一公开”监管工作联席会议办公室关于印发2021年度部门联合抽查计划的通知</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