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after="312" w:afterLines="100"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 价  函</w:t>
      </w:r>
    </w:p>
    <w:p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泉州市惠安生态环境局：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　在研究《泉州市惠安生态环境局关于惠安县饮用水水源地202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年度环境状况评估报告编制工作</w:t>
      </w:r>
      <w:r>
        <w:rPr>
          <w:rFonts w:hint="eastAsia" w:ascii="仿宋_GB2312" w:eastAsia="仿宋_GB2312"/>
          <w:sz w:val="32"/>
          <w:szCs w:val="32"/>
          <w:lang w:eastAsia="zh-CN"/>
        </w:rPr>
        <w:t>询价</w:t>
      </w:r>
      <w:r>
        <w:rPr>
          <w:rFonts w:hint="eastAsia" w:ascii="仿宋_GB2312" w:eastAsia="仿宋_GB2312"/>
          <w:sz w:val="32"/>
          <w:szCs w:val="32"/>
        </w:rPr>
        <w:t>公告》后，我司</w:t>
      </w:r>
      <w:r>
        <w:rPr>
          <w:rFonts w:hint="eastAsia" w:ascii="仿宋_GB2312" w:eastAsia="仿宋_GB2312"/>
          <w:w w:val="95"/>
          <w:sz w:val="32"/>
          <w:szCs w:val="32"/>
        </w:rPr>
        <w:t>已了</w:t>
      </w:r>
      <w:r>
        <w:rPr>
          <w:rFonts w:hint="eastAsia" w:ascii="仿宋_GB2312" w:eastAsia="仿宋_GB2312"/>
          <w:sz w:val="32"/>
          <w:szCs w:val="32"/>
        </w:rPr>
        <w:t>解并知晓《公告》各项要求。现对该项目询价相应报价如下：</w:t>
      </w:r>
    </w:p>
    <w:tbl>
      <w:tblPr>
        <w:tblStyle w:val="7"/>
        <w:tblW w:w="91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275"/>
        <w:gridCol w:w="2410"/>
        <w:gridCol w:w="1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单位地址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信用代码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电话</w:t>
            </w:r>
          </w:p>
        </w:tc>
        <w:tc>
          <w:tcPr>
            <w:tcW w:w="40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48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采购物报价</w:t>
            </w:r>
          </w:p>
        </w:tc>
        <w:tc>
          <w:tcPr>
            <w:tcW w:w="230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采购物名称</w:t>
            </w:r>
          </w:p>
        </w:tc>
        <w:tc>
          <w:tcPr>
            <w:tcW w:w="5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　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06" w:type="dxa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3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48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991" w:type="dxa"/>
            <w:gridSpan w:val="3"/>
            <w:vAlign w:val="center"/>
          </w:tcPr>
          <w:p>
            <w:pPr>
              <w:spacing w:line="400" w:lineRule="exact"/>
              <w:jc w:val="right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总价（元）</w:t>
            </w:r>
          </w:p>
        </w:tc>
        <w:tc>
          <w:tcPr>
            <w:tcW w:w="166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48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单位同等工作经验  情况说明</w:t>
            </w:r>
          </w:p>
        </w:tc>
        <w:tc>
          <w:tcPr>
            <w:tcW w:w="7654" w:type="dxa"/>
            <w:gridSpan w:val="4"/>
          </w:tcPr>
          <w:p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我单位对以上报价等各项信息的真实性负责。</w:t>
      </w:r>
    </w:p>
    <w:p>
      <w:pPr>
        <w:snapToGrid w:val="0"/>
        <w:spacing w:line="540" w:lineRule="exact"/>
        <w:ind w:right="96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单位（盖章）：</w:t>
      </w:r>
    </w:p>
    <w:p>
      <w:pPr>
        <w:snapToGrid w:val="0"/>
        <w:spacing w:line="540" w:lineRule="exact"/>
        <w:ind w:firstLine="5440" w:firstLineChars="17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  日</w:t>
      </w:r>
    </w:p>
    <w:sectPr>
      <w:pgSz w:w="11906" w:h="16838"/>
      <w:pgMar w:top="1560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090"/>
    <w:rsid w:val="000062CC"/>
    <w:rsid w:val="00017CAD"/>
    <w:rsid w:val="00042C9A"/>
    <w:rsid w:val="00054D55"/>
    <w:rsid w:val="000D514C"/>
    <w:rsid w:val="000E0443"/>
    <w:rsid w:val="000F6C0C"/>
    <w:rsid w:val="00114265"/>
    <w:rsid w:val="0017214B"/>
    <w:rsid w:val="00176A31"/>
    <w:rsid w:val="001B37CD"/>
    <w:rsid w:val="001C5A3E"/>
    <w:rsid w:val="001D39C2"/>
    <w:rsid w:val="001F1B33"/>
    <w:rsid w:val="00201C6A"/>
    <w:rsid w:val="00224850"/>
    <w:rsid w:val="00252986"/>
    <w:rsid w:val="00256044"/>
    <w:rsid w:val="00256948"/>
    <w:rsid w:val="00260EB2"/>
    <w:rsid w:val="0026497C"/>
    <w:rsid w:val="002A4416"/>
    <w:rsid w:val="002A775B"/>
    <w:rsid w:val="002C64BC"/>
    <w:rsid w:val="002D3B41"/>
    <w:rsid w:val="002F4D81"/>
    <w:rsid w:val="00311051"/>
    <w:rsid w:val="0032398F"/>
    <w:rsid w:val="003378A6"/>
    <w:rsid w:val="00355C0E"/>
    <w:rsid w:val="0036195A"/>
    <w:rsid w:val="00391FAF"/>
    <w:rsid w:val="003A4557"/>
    <w:rsid w:val="003B1BFD"/>
    <w:rsid w:val="003C123F"/>
    <w:rsid w:val="003C5ACA"/>
    <w:rsid w:val="003C7648"/>
    <w:rsid w:val="003F5E5D"/>
    <w:rsid w:val="00490091"/>
    <w:rsid w:val="004F72EA"/>
    <w:rsid w:val="005004F3"/>
    <w:rsid w:val="0051521C"/>
    <w:rsid w:val="005449AF"/>
    <w:rsid w:val="005766D7"/>
    <w:rsid w:val="00595012"/>
    <w:rsid w:val="005B55CB"/>
    <w:rsid w:val="005F2D9A"/>
    <w:rsid w:val="00600B80"/>
    <w:rsid w:val="0064363A"/>
    <w:rsid w:val="006716A3"/>
    <w:rsid w:val="006B1F4A"/>
    <w:rsid w:val="00707043"/>
    <w:rsid w:val="00714190"/>
    <w:rsid w:val="0071798E"/>
    <w:rsid w:val="007B380A"/>
    <w:rsid w:val="007D50B5"/>
    <w:rsid w:val="007D7B6A"/>
    <w:rsid w:val="007E4605"/>
    <w:rsid w:val="0081378E"/>
    <w:rsid w:val="00841430"/>
    <w:rsid w:val="0087701B"/>
    <w:rsid w:val="008914A3"/>
    <w:rsid w:val="008C7000"/>
    <w:rsid w:val="008D63B8"/>
    <w:rsid w:val="008E5803"/>
    <w:rsid w:val="0090414F"/>
    <w:rsid w:val="00914B02"/>
    <w:rsid w:val="00922FB3"/>
    <w:rsid w:val="00931CE4"/>
    <w:rsid w:val="0094457B"/>
    <w:rsid w:val="0094541C"/>
    <w:rsid w:val="0098214C"/>
    <w:rsid w:val="00996932"/>
    <w:rsid w:val="009A16F0"/>
    <w:rsid w:val="009A4153"/>
    <w:rsid w:val="009D6090"/>
    <w:rsid w:val="009F78F6"/>
    <w:rsid w:val="00A22B86"/>
    <w:rsid w:val="00A423F4"/>
    <w:rsid w:val="00A4698C"/>
    <w:rsid w:val="00A46B0E"/>
    <w:rsid w:val="00AC0ED4"/>
    <w:rsid w:val="00AE500D"/>
    <w:rsid w:val="00B442F9"/>
    <w:rsid w:val="00B51CB3"/>
    <w:rsid w:val="00B540AB"/>
    <w:rsid w:val="00B65C61"/>
    <w:rsid w:val="00B948A4"/>
    <w:rsid w:val="00BB374D"/>
    <w:rsid w:val="00BB52C1"/>
    <w:rsid w:val="00BC0B8D"/>
    <w:rsid w:val="00BE4ADB"/>
    <w:rsid w:val="00BF069F"/>
    <w:rsid w:val="00BF2CB9"/>
    <w:rsid w:val="00C105FE"/>
    <w:rsid w:val="00C10FE5"/>
    <w:rsid w:val="00C21CBA"/>
    <w:rsid w:val="00C229A5"/>
    <w:rsid w:val="00C2477F"/>
    <w:rsid w:val="00C261B7"/>
    <w:rsid w:val="00C47140"/>
    <w:rsid w:val="00C67E5C"/>
    <w:rsid w:val="00C77AB7"/>
    <w:rsid w:val="00C82392"/>
    <w:rsid w:val="00CA094B"/>
    <w:rsid w:val="00CA31C2"/>
    <w:rsid w:val="00CD3B50"/>
    <w:rsid w:val="00CE1187"/>
    <w:rsid w:val="00D02CBC"/>
    <w:rsid w:val="00D34CCF"/>
    <w:rsid w:val="00D54069"/>
    <w:rsid w:val="00D913C5"/>
    <w:rsid w:val="00DD2E64"/>
    <w:rsid w:val="00DD6726"/>
    <w:rsid w:val="00DE3E43"/>
    <w:rsid w:val="00E14076"/>
    <w:rsid w:val="00E2753A"/>
    <w:rsid w:val="00E65E86"/>
    <w:rsid w:val="00EA17A7"/>
    <w:rsid w:val="00EE2CC8"/>
    <w:rsid w:val="00EF01D9"/>
    <w:rsid w:val="00EF62F5"/>
    <w:rsid w:val="00F20D50"/>
    <w:rsid w:val="00F21CC1"/>
    <w:rsid w:val="00F22F52"/>
    <w:rsid w:val="00F27890"/>
    <w:rsid w:val="00F3450E"/>
    <w:rsid w:val="00F4728A"/>
    <w:rsid w:val="00F60B1F"/>
    <w:rsid w:val="00F81823"/>
    <w:rsid w:val="0C054E42"/>
    <w:rsid w:val="10ED360F"/>
    <w:rsid w:val="14E41D93"/>
    <w:rsid w:val="1DD63021"/>
    <w:rsid w:val="24D65948"/>
    <w:rsid w:val="28C42DD0"/>
    <w:rsid w:val="2CDE57D4"/>
    <w:rsid w:val="40907811"/>
    <w:rsid w:val="40C26184"/>
    <w:rsid w:val="4E3D426B"/>
    <w:rsid w:val="572F5738"/>
    <w:rsid w:val="BDFD552C"/>
    <w:rsid w:val="EBDA6513"/>
    <w:rsid w:val="EFE9B108"/>
    <w:rsid w:val="FEFFDA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6">
    <w:name w:val="Normal (Web)"/>
    <w:basedOn w:val="1"/>
    <w:qFormat/>
    <w:uiPriority w:val="0"/>
    <w:pPr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HTML 预设格式 Char"/>
    <w:basedOn w:val="8"/>
    <w:link w:val="5"/>
    <w:qFormat/>
    <w:uiPriority w:val="99"/>
    <w:rPr>
      <w:rFonts w:ascii="宋体" w:hAnsi="宋体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1632</Words>
  <Characters>1738</Characters>
  <Lines>11</Lines>
  <Paragraphs>3</Paragraphs>
  <TotalTime>1</TotalTime>
  <ScaleCrop>false</ScaleCrop>
  <LinksUpToDate>false</LinksUpToDate>
  <CharactersWithSpaces>1789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2023-02-23T18:04:00Z</dcterms:created>
  <dc:creator>User</dc:creator>
  <cp:lastModifiedBy>ky</cp:lastModifiedBy>
  <cp:lastPrinted>2024-03-15T16:51:00Z</cp:lastPrinted>
  <dcterms:modified xsi:type="dcterms:W3CDTF">2026-02-11T08:01:25Z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eyJoZGlkIjoiY2NhMzg4MWQxYTY4Yjk3ZDMxODEyNmIxNDA2MDY0MjkiLCJ1c2VySWQiOiI2MDY5NzAzOTAifQ==</vt:lpwstr>
  </property>
  <property fmtid="{D5CDD505-2E9C-101B-9397-08002B2CF9AE}" pid="3" name="KSOProductBuildVer">
    <vt:lpwstr>2052-11.8.2.10154</vt:lpwstr>
  </property>
  <property fmtid="{D5CDD505-2E9C-101B-9397-08002B2CF9AE}" pid="4" name="ICV">
    <vt:lpwstr>60D42A2387774DF7B687FE31195C9E2F_13</vt:lpwstr>
  </property>
</Properties>
</file>